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8" w:rsidRPr="00C0176D" w:rsidRDefault="00AE3369" w:rsidP="007F44A8">
      <w:pPr>
        <w:outlineLvl w:val="0"/>
        <w:rPr>
          <w:b/>
          <w:sz w:val="18"/>
          <w:szCs w:val="18"/>
        </w:rPr>
      </w:pPr>
      <w:r w:rsidRPr="00C0176D">
        <w:rPr>
          <w:b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-217170</wp:posOffset>
            </wp:positionV>
            <wp:extent cx="1504950" cy="876300"/>
            <wp:effectExtent l="19050" t="0" r="0" b="0"/>
            <wp:wrapTight wrapText="bothSides">
              <wp:wrapPolygon edited="0">
                <wp:start x="-273" y="0"/>
                <wp:lineTo x="-273" y="21130"/>
                <wp:lineTo x="21600" y="21130"/>
                <wp:lineTo x="21600" y="0"/>
                <wp:lineTo x="-273" y="0"/>
              </wp:wrapPolygon>
            </wp:wrapTight>
            <wp:docPr id="11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DB" w:rsidRPr="00C0176D">
        <w:rPr>
          <w:b/>
          <w:sz w:val="18"/>
          <w:szCs w:val="18"/>
        </w:rPr>
        <w:t xml:space="preserve">КОНСАЛТИНГ, </w:t>
      </w:r>
      <w:r w:rsidR="007F44A8" w:rsidRPr="00C0176D">
        <w:rPr>
          <w:b/>
          <w:sz w:val="18"/>
          <w:szCs w:val="18"/>
        </w:rPr>
        <w:t>ОБУЧЕНИЕ, РАЗВИТИЕ,  ОЦЕНКА  ПЕРСОНАЛА</w:t>
      </w:r>
    </w:p>
    <w:p w:rsidR="007F44A8" w:rsidRPr="00C0176D" w:rsidRDefault="007F44A8" w:rsidP="007F44A8">
      <w:pPr>
        <w:outlineLvl w:val="0"/>
        <w:rPr>
          <w:b/>
          <w:sz w:val="18"/>
          <w:szCs w:val="18"/>
        </w:rPr>
      </w:pPr>
      <w:r w:rsidRPr="00C0176D">
        <w:rPr>
          <w:b/>
          <w:sz w:val="18"/>
          <w:szCs w:val="18"/>
        </w:rPr>
        <w:t xml:space="preserve">Лицензия Министерства Образования РТ  №5378 </w:t>
      </w:r>
    </w:p>
    <w:p w:rsidR="007F44A8" w:rsidRPr="00C0176D" w:rsidRDefault="007F44A8" w:rsidP="007F44A8">
      <w:pPr>
        <w:ind w:right="2268"/>
        <w:outlineLvl w:val="0"/>
        <w:rPr>
          <w:b/>
          <w:sz w:val="18"/>
          <w:szCs w:val="18"/>
        </w:rPr>
      </w:pPr>
      <w:r w:rsidRPr="00C0176D">
        <w:rPr>
          <w:b/>
          <w:sz w:val="18"/>
          <w:szCs w:val="18"/>
        </w:rPr>
        <w:t>от «20» февраля 2014 г.</w:t>
      </w:r>
    </w:p>
    <w:p w:rsidR="007F44A8" w:rsidRPr="00C0176D" w:rsidRDefault="007F44A8" w:rsidP="007F44A8">
      <w:pPr>
        <w:rPr>
          <w:b/>
          <w:sz w:val="18"/>
          <w:szCs w:val="18"/>
        </w:rPr>
      </w:pPr>
      <w:r w:rsidRPr="00C0176D">
        <w:rPr>
          <w:b/>
          <w:sz w:val="18"/>
          <w:szCs w:val="18"/>
        </w:rPr>
        <w:t>Тел.: (843) 2-36-80-20, 240-40-38</w:t>
      </w:r>
    </w:p>
    <w:p w:rsidR="007F44A8" w:rsidRPr="00C0176D" w:rsidRDefault="007F44A8" w:rsidP="007F44A8">
      <w:pPr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420029, г"/>
        </w:smartTagPr>
        <w:r w:rsidRPr="00C0176D">
          <w:rPr>
            <w:b/>
            <w:sz w:val="18"/>
            <w:szCs w:val="18"/>
          </w:rPr>
          <w:t>420029, г</w:t>
        </w:r>
      </w:smartTag>
      <w:r w:rsidRPr="00C0176D">
        <w:rPr>
          <w:b/>
          <w:sz w:val="18"/>
          <w:szCs w:val="18"/>
        </w:rPr>
        <w:t xml:space="preserve">. Казань, ул. Сибирский тракт, д.34, </w:t>
      </w:r>
    </w:p>
    <w:p w:rsidR="007F44A8" w:rsidRPr="00C0176D" w:rsidRDefault="007F44A8" w:rsidP="007F44A8">
      <w:pPr>
        <w:rPr>
          <w:b/>
          <w:sz w:val="18"/>
          <w:szCs w:val="18"/>
        </w:rPr>
      </w:pPr>
      <w:proofErr w:type="gramStart"/>
      <w:r w:rsidRPr="00C0176D">
        <w:rPr>
          <w:b/>
          <w:sz w:val="18"/>
          <w:szCs w:val="18"/>
          <w:lang w:val="en-US"/>
        </w:rPr>
        <w:t>e</w:t>
      </w:r>
      <w:r w:rsidRPr="00C0176D">
        <w:rPr>
          <w:b/>
          <w:sz w:val="18"/>
          <w:szCs w:val="18"/>
        </w:rPr>
        <w:t>-</w:t>
      </w:r>
      <w:r w:rsidRPr="00C0176D">
        <w:rPr>
          <w:b/>
          <w:sz w:val="18"/>
          <w:szCs w:val="18"/>
          <w:lang w:val="en-US"/>
        </w:rPr>
        <w:t>mail</w:t>
      </w:r>
      <w:proofErr w:type="gramEnd"/>
      <w:r w:rsidRPr="00C0176D">
        <w:rPr>
          <w:b/>
          <w:sz w:val="18"/>
          <w:szCs w:val="18"/>
        </w:rPr>
        <w:t xml:space="preserve">: </w:t>
      </w:r>
      <w:r w:rsidRPr="00C0176D">
        <w:rPr>
          <w:b/>
          <w:sz w:val="18"/>
          <w:szCs w:val="18"/>
          <w:lang w:val="en-US"/>
        </w:rPr>
        <w:t>grant</w:t>
      </w:r>
      <w:r w:rsidRPr="00C0176D">
        <w:rPr>
          <w:b/>
          <w:sz w:val="18"/>
          <w:szCs w:val="18"/>
        </w:rPr>
        <w:t>55@</w:t>
      </w:r>
      <w:r w:rsidRPr="00C0176D">
        <w:rPr>
          <w:b/>
          <w:sz w:val="18"/>
          <w:szCs w:val="18"/>
          <w:lang w:val="en-US"/>
        </w:rPr>
        <w:t>mail</w:t>
      </w:r>
      <w:r w:rsidRPr="00C0176D">
        <w:rPr>
          <w:b/>
          <w:sz w:val="18"/>
          <w:szCs w:val="18"/>
        </w:rPr>
        <w:t>.</w:t>
      </w:r>
      <w:proofErr w:type="spellStart"/>
      <w:r w:rsidRPr="00C0176D">
        <w:rPr>
          <w:b/>
          <w:sz w:val="18"/>
          <w:szCs w:val="18"/>
          <w:lang w:val="en-US"/>
        </w:rPr>
        <w:t>ru</w:t>
      </w:r>
      <w:proofErr w:type="spellEnd"/>
      <w:r w:rsidRPr="00C0176D">
        <w:rPr>
          <w:b/>
          <w:sz w:val="18"/>
          <w:szCs w:val="18"/>
        </w:rPr>
        <w:t xml:space="preserve"> </w:t>
      </w:r>
    </w:p>
    <w:p w:rsidR="007F44A8" w:rsidRPr="00C0176D" w:rsidRDefault="007F44A8" w:rsidP="007F44A8">
      <w:pPr>
        <w:pBdr>
          <w:bottom w:val="single" w:sz="12" w:space="1" w:color="auto"/>
        </w:pBdr>
        <w:ind w:right="282"/>
        <w:rPr>
          <w:b/>
          <w:sz w:val="18"/>
          <w:szCs w:val="18"/>
        </w:rPr>
      </w:pPr>
      <w:r w:rsidRPr="00C0176D">
        <w:rPr>
          <w:b/>
          <w:sz w:val="18"/>
          <w:szCs w:val="18"/>
        </w:rPr>
        <w:t>сайт:</w:t>
      </w:r>
      <w:r w:rsidRPr="00C0176D">
        <w:rPr>
          <w:b/>
          <w:sz w:val="18"/>
          <w:szCs w:val="18"/>
          <w:lang w:val="en-US"/>
        </w:rPr>
        <w:t>www</w:t>
      </w:r>
      <w:r w:rsidRPr="00C0176D">
        <w:rPr>
          <w:b/>
          <w:sz w:val="18"/>
          <w:szCs w:val="18"/>
        </w:rPr>
        <w:t>.</w:t>
      </w:r>
      <w:r w:rsidRPr="00C0176D">
        <w:rPr>
          <w:b/>
          <w:sz w:val="18"/>
          <w:szCs w:val="18"/>
          <w:lang w:val="en-US"/>
        </w:rPr>
        <w:t>bcgrant</w:t>
      </w:r>
      <w:r w:rsidRPr="00C0176D">
        <w:rPr>
          <w:b/>
          <w:sz w:val="18"/>
          <w:szCs w:val="18"/>
        </w:rPr>
        <w:t>.</w:t>
      </w:r>
      <w:proofErr w:type="spellStart"/>
      <w:r w:rsidRPr="00C0176D">
        <w:rPr>
          <w:b/>
          <w:sz w:val="18"/>
          <w:szCs w:val="18"/>
          <w:lang w:val="en-US"/>
        </w:rPr>
        <w:t>ru</w:t>
      </w:r>
      <w:proofErr w:type="spellEnd"/>
    </w:p>
    <w:p w:rsidR="00E538DA" w:rsidRDefault="00E538DA" w:rsidP="00A762A7">
      <w:pPr>
        <w:jc w:val="center"/>
        <w:rPr>
          <w:rFonts w:ascii="Arial" w:eastAsia="Batang" w:hAnsi="Arial" w:cs="Arial"/>
          <w:b/>
          <w:color w:val="002060"/>
          <w:sz w:val="36"/>
          <w:szCs w:val="36"/>
        </w:rPr>
      </w:pPr>
    </w:p>
    <w:p w:rsidR="00AA3CAB" w:rsidRDefault="00A762A7" w:rsidP="00A762A7">
      <w:pPr>
        <w:jc w:val="center"/>
        <w:rPr>
          <w:rFonts w:ascii="Arial" w:eastAsia="Batang" w:hAnsi="Arial" w:cs="Arial"/>
          <w:b/>
          <w:color w:val="002060"/>
          <w:sz w:val="36"/>
          <w:szCs w:val="36"/>
        </w:rPr>
      </w:pPr>
      <w:r>
        <w:rPr>
          <w:rFonts w:ascii="Arial" w:eastAsia="Batang" w:hAnsi="Arial" w:cs="Arial"/>
          <w:b/>
          <w:noProof/>
          <w:color w:val="002060"/>
          <w:sz w:val="36"/>
          <w:szCs w:val="36"/>
        </w:rPr>
        <w:drawing>
          <wp:inline distT="0" distB="0" distL="0" distR="0">
            <wp:extent cx="6657975" cy="3467100"/>
            <wp:effectExtent l="19050" t="0" r="9525" b="0"/>
            <wp:docPr id="3" name="Рисунок 1" descr="C:\Users\кулинар\Desktop\ДИЕТ Питание\диетпитани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Desktop\ДИЕТ Питание\диетпитание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19" cy="34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EA" w:rsidRDefault="006824EA" w:rsidP="006356AC">
      <w:pPr>
        <w:jc w:val="both"/>
        <w:rPr>
          <w:rFonts w:asciiTheme="minorHAnsi" w:eastAsia="Batang" w:hAnsiTheme="minorHAnsi" w:cstheme="minorHAnsi"/>
          <w:b/>
          <w:color w:val="002060"/>
          <w:sz w:val="32"/>
          <w:szCs w:val="32"/>
        </w:rPr>
      </w:pPr>
    </w:p>
    <w:p w:rsidR="00A56145" w:rsidRPr="006356AC" w:rsidRDefault="00A50D94" w:rsidP="006356AC">
      <w:pPr>
        <w:jc w:val="both"/>
        <w:rPr>
          <w:rFonts w:asciiTheme="minorHAnsi" w:eastAsia="Batang" w:hAnsiTheme="minorHAnsi" w:cstheme="minorHAnsi"/>
          <w:color w:val="002060"/>
          <w:sz w:val="32"/>
          <w:szCs w:val="32"/>
        </w:rPr>
      </w:pPr>
      <w:r w:rsidRPr="006356AC">
        <w:rPr>
          <w:rFonts w:asciiTheme="minorHAnsi" w:eastAsia="Batang" w:hAnsiTheme="minorHAnsi" w:cstheme="minorHAnsi"/>
          <w:b/>
          <w:color w:val="002060"/>
          <w:sz w:val="32"/>
          <w:szCs w:val="32"/>
        </w:rPr>
        <w:t>Рабочая сессия</w:t>
      </w:r>
      <w:r w:rsidR="00A56145" w:rsidRPr="006356AC">
        <w:rPr>
          <w:rFonts w:asciiTheme="minorHAnsi" w:eastAsia="Batang" w:hAnsiTheme="minorHAnsi" w:cstheme="minorHAnsi"/>
          <w:color w:val="002060"/>
          <w:sz w:val="32"/>
          <w:szCs w:val="32"/>
        </w:rPr>
        <w:t xml:space="preserve"> – процесс группового обсуждения по</w:t>
      </w:r>
      <w:r w:rsidR="006356AC" w:rsidRPr="006356AC">
        <w:rPr>
          <w:rFonts w:asciiTheme="minorHAnsi" w:eastAsia="Batang" w:hAnsiTheme="minorHAnsi" w:cstheme="minorHAnsi"/>
          <w:color w:val="002060"/>
          <w:sz w:val="32"/>
          <w:szCs w:val="32"/>
        </w:rPr>
        <w:t xml:space="preserve"> </w:t>
      </w:r>
      <w:r w:rsidR="00A56145" w:rsidRPr="006356AC">
        <w:rPr>
          <w:rFonts w:asciiTheme="minorHAnsi" w:eastAsia="Batang" w:hAnsiTheme="minorHAnsi" w:cstheme="minorHAnsi"/>
          <w:color w:val="002060"/>
          <w:sz w:val="32"/>
          <w:szCs w:val="32"/>
        </w:rPr>
        <w:t>конкретной теме и решение актуальных вопросов.</w:t>
      </w:r>
    </w:p>
    <w:p w:rsidR="00A50D94" w:rsidRPr="006356AC" w:rsidRDefault="00A50D94" w:rsidP="005E3B6A">
      <w:pPr>
        <w:rPr>
          <w:rFonts w:asciiTheme="minorHAnsi" w:hAnsiTheme="minorHAnsi" w:cstheme="minorHAnsi"/>
          <w:b/>
          <w:color w:val="0F243E" w:themeColor="text2" w:themeShade="80"/>
          <w:sz w:val="32"/>
          <w:szCs w:val="32"/>
        </w:rPr>
      </w:pPr>
      <w:r w:rsidRPr="006356AC">
        <w:rPr>
          <w:rFonts w:asciiTheme="minorHAnsi" w:hAnsiTheme="minorHAnsi" w:cstheme="minorHAnsi"/>
          <w:b/>
          <w:color w:val="C00000"/>
          <w:sz w:val="32"/>
          <w:szCs w:val="32"/>
        </w:rPr>
        <w:t>Место проведения:</w:t>
      </w:r>
      <w:r w:rsidRPr="006356AC">
        <w:rPr>
          <w:rFonts w:asciiTheme="minorHAnsi" w:hAnsiTheme="minorHAnsi" w:cstheme="minorHAnsi"/>
          <w:b/>
          <w:color w:val="0F243E" w:themeColor="text2" w:themeShade="80"/>
          <w:sz w:val="32"/>
          <w:szCs w:val="32"/>
        </w:rPr>
        <w:t xml:space="preserve"> </w:t>
      </w:r>
    </w:p>
    <w:p w:rsidR="00A50D94" w:rsidRDefault="00A50D94" w:rsidP="005E3B6A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отель «Вешки Парк», Московская область,</w:t>
      </w:r>
      <w:r w:rsidR="005E3B6A"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proofErr w:type="spellStart"/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Мытищинский</w:t>
      </w:r>
      <w:proofErr w:type="spellEnd"/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район, </w:t>
      </w:r>
      <w:proofErr w:type="spellStart"/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Липкинское</w:t>
      </w:r>
      <w:proofErr w:type="spellEnd"/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шоссе, 2-ой км, владение 7, строение 1.</w:t>
      </w:r>
    </w:p>
    <w:p w:rsidR="00264F1F" w:rsidRDefault="00264F1F" w:rsidP="005E3B6A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:rsidR="00264F1F" w:rsidRPr="00D87671" w:rsidRDefault="00960348" w:rsidP="00960348">
      <w:pPr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6356AC">
        <w:rPr>
          <w:rFonts w:asciiTheme="minorHAnsi" w:hAnsiTheme="minorHAnsi" w:cstheme="minorHAnsi"/>
          <w:b/>
          <w:color w:val="C00000"/>
          <w:sz w:val="32"/>
          <w:szCs w:val="32"/>
        </w:rPr>
        <w:t>Стоимость:</w:t>
      </w:r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16500 рублей</w:t>
      </w:r>
      <w:r w:rsidR="009F7318"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9F7318"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US"/>
        </w:rPr>
        <w:t>c</w:t>
      </w:r>
      <w:r w:rsidR="009F7318"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одного участника, </w:t>
      </w:r>
      <w:r w:rsidR="009F7318"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за</w:t>
      </w:r>
      <w:r w:rsidR="009F7318"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264F1F"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1 день-8500 рублей, </w:t>
      </w:r>
    </w:p>
    <w:p w:rsidR="00264F1F" w:rsidRPr="00D87671" w:rsidRDefault="009F7318" w:rsidP="00960348">
      <w:pPr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за </w:t>
      </w:r>
      <w:r w:rsidR="00264F1F"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2 день-8500 рублей. </w:t>
      </w:r>
    </w:p>
    <w:p w:rsidR="003D08AC" w:rsidRPr="00D87671" w:rsidRDefault="00B2640C" w:rsidP="00960348">
      <w:pPr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В случае</w:t>
      </w:r>
      <w:proofErr w:type="gramStart"/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,</w:t>
      </w:r>
      <w:proofErr w:type="gramEnd"/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 если от организации будут участвовать </w:t>
      </w:r>
      <w:r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 и более сотрудников</w:t>
      </w:r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, специальная цена </w:t>
      </w:r>
      <w:r w:rsidR="00264F1F"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двухдневного участия</w:t>
      </w:r>
      <w:r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– </w:t>
      </w:r>
      <w:r w:rsidRPr="00D8767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13500 рублей</w:t>
      </w:r>
      <w:r w:rsidR="00264F1F" w:rsidRPr="00D8767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 xml:space="preserve"> за 1 человека.</w:t>
      </w:r>
    </w:p>
    <w:p w:rsidR="00B2640C" w:rsidRDefault="00B2640C" w:rsidP="00960348">
      <w:pPr>
        <w:rPr>
          <w:rFonts w:asciiTheme="minorHAnsi" w:hAnsiTheme="minorHAnsi" w:cstheme="minorHAnsi"/>
          <w:sz w:val="32"/>
          <w:szCs w:val="32"/>
        </w:rPr>
      </w:pPr>
    </w:p>
    <w:p w:rsidR="00960348" w:rsidRPr="006356AC" w:rsidRDefault="00960348" w:rsidP="00960348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Предусмотрено методическое </w:t>
      </w:r>
      <w:r w:rsidR="00171734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сопровождение, по окончании </w:t>
      </w:r>
      <w:r w:rsidR="00A27159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обучения </w:t>
      </w:r>
      <w:r w:rsidR="00171734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предоставляется сертификат о повышении квалификации.  </w:t>
      </w:r>
    </w:p>
    <w:p w:rsidR="00C33936" w:rsidRPr="006356AC" w:rsidRDefault="00C33936" w:rsidP="005E3B6A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:rsidR="00D36073" w:rsidRPr="006356AC" w:rsidRDefault="006356AC" w:rsidP="00D36073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6356AC">
        <w:rPr>
          <w:rFonts w:asciiTheme="minorHAnsi" w:hAnsiTheme="minorHAnsi" w:cstheme="minorHAnsi"/>
          <w:b/>
          <w:color w:val="C00000"/>
          <w:sz w:val="32"/>
          <w:szCs w:val="32"/>
        </w:rPr>
        <w:t>Контакты</w:t>
      </w:r>
      <w:r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д</w:t>
      </w:r>
      <w:r w:rsidR="00D36073"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ля участников из регионов </w:t>
      </w:r>
      <w:r w:rsidR="00D36073" w:rsidRPr="006356AC">
        <w:rPr>
          <w:rFonts w:asciiTheme="minorHAnsi" w:hAnsiTheme="minorHAnsi" w:cstheme="minorHAnsi"/>
          <w:color w:val="C00000"/>
          <w:sz w:val="32"/>
          <w:szCs w:val="32"/>
        </w:rPr>
        <w:t>для бронирова</w:t>
      </w:r>
      <w:r w:rsidRPr="006356AC">
        <w:rPr>
          <w:rFonts w:asciiTheme="minorHAnsi" w:hAnsiTheme="minorHAnsi" w:cstheme="minorHAnsi"/>
          <w:color w:val="C00000"/>
          <w:sz w:val="32"/>
          <w:szCs w:val="32"/>
        </w:rPr>
        <w:t>ния</w:t>
      </w:r>
      <w:r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6356AC">
        <w:rPr>
          <w:rFonts w:asciiTheme="minorHAnsi" w:hAnsiTheme="minorHAnsi" w:cstheme="minorHAnsi"/>
          <w:color w:val="C00000"/>
          <w:sz w:val="32"/>
          <w:szCs w:val="32"/>
        </w:rPr>
        <w:t>проживания</w:t>
      </w:r>
      <w:r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в отеле</w:t>
      </w:r>
      <w:r w:rsidR="00D36073"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:</w:t>
      </w:r>
      <w:r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="00D36073" w:rsidRPr="006356AC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+7 (495) 797 67 84, +7 (925) 666 10 56 </w:t>
      </w:r>
      <w:hyperlink r:id="rId10" w:history="1">
        <w:r w:rsidR="00D36073" w:rsidRPr="006356AC">
          <w:rPr>
            <w:rStyle w:val="a6"/>
            <w:rFonts w:asciiTheme="minorHAnsi" w:hAnsiTheme="minorHAnsi" w:cstheme="minorHAnsi"/>
            <w:sz w:val="32"/>
            <w:szCs w:val="32"/>
          </w:rPr>
          <w:t>booking@veshkiparkhotel.ru</w:t>
        </w:r>
      </w:hyperlink>
    </w:p>
    <w:p w:rsidR="00D36073" w:rsidRDefault="00D36073" w:rsidP="00D36073">
      <w:pPr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:rsidR="00D36073" w:rsidRPr="006356AC" w:rsidRDefault="00D36073" w:rsidP="00B2640C">
      <w:pPr>
        <w:pStyle w:val="a5"/>
        <w:rPr>
          <w:rFonts w:asciiTheme="minorHAnsi" w:hAnsiTheme="minorHAnsi" w:cstheme="minorHAnsi"/>
          <w:sz w:val="32"/>
          <w:szCs w:val="32"/>
        </w:rPr>
      </w:pPr>
      <w:r w:rsidRPr="006356AC">
        <w:rPr>
          <w:rFonts w:asciiTheme="minorHAnsi" w:eastAsia="Times New Roman" w:hAnsiTheme="minorHAnsi" w:cstheme="minorHAnsi"/>
          <w:b/>
          <w:color w:val="C00000"/>
          <w:sz w:val="32"/>
          <w:szCs w:val="32"/>
          <w:lang w:eastAsia="ru-RU"/>
        </w:rPr>
        <w:t xml:space="preserve">Заявки на участие подавать: </w:t>
      </w:r>
      <w:r w:rsidRPr="006356AC">
        <w:rPr>
          <w:rFonts w:asciiTheme="minorHAnsi" w:hAnsiTheme="minorHAnsi" w:cstheme="minorHAnsi"/>
          <w:sz w:val="32"/>
          <w:szCs w:val="32"/>
        </w:rPr>
        <w:t xml:space="preserve"> </w:t>
      </w:r>
      <w:hyperlink r:id="rId11" w:history="1"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grant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</w:rPr>
          <w:t>55@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mail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</w:rPr>
          <w:t>.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ru</w:t>
        </w:r>
      </w:hyperlink>
      <w:r w:rsidRPr="006356AC">
        <w:rPr>
          <w:rFonts w:asciiTheme="minorHAnsi" w:hAnsiTheme="minorHAnsi" w:cstheme="minorHAnsi"/>
          <w:sz w:val="32"/>
          <w:szCs w:val="32"/>
        </w:rPr>
        <w:t xml:space="preserve">, </w:t>
      </w:r>
      <w:hyperlink r:id="rId12" w:history="1"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info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</w:rPr>
          <w:t>@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bcgrant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</w:rPr>
          <w:t>.</w:t>
        </w:r>
        <w:r w:rsidRPr="006356AC">
          <w:rPr>
            <w:rStyle w:val="a6"/>
            <w:rFonts w:asciiTheme="minorHAnsi" w:hAnsiTheme="minorHAnsi" w:cstheme="minorHAnsi"/>
            <w:sz w:val="32"/>
            <w:szCs w:val="32"/>
            <w:lang w:val="en-US"/>
          </w:rPr>
          <w:t>ru</w:t>
        </w:r>
      </w:hyperlink>
    </w:p>
    <w:p w:rsidR="00D36073" w:rsidRPr="006356AC" w:rsidRDefault="00D36073" w:rsidP="00B2640C">
      <w:pPr>
        <w:pStyle w:val="a5"/>
        <w:rPr>
          <w:rFonts w:asciiTheme="minorHAnsi" w:hAnsiTheme="minorHAnsi" w:cstheme="minorHAnsi"/>
          <w:sz w:val="32"/>
          <w:szCs w:val="32"/>
        </w:rPr>
      </w:pPr>
      <w:r w:rsidRPr="006356AC">
        <w:rPr>
          <w:rFonts w:asciiTheme="minorHAnsi" w:hAnsiTheme="minorHAnsi" w:cstheme="minorHAnsi"/>
          <w:sz w:val="32"/>
          <w:szCs w:val="32"/>
        </w:rPr>
        <w:t xml:space="preserve">(843)236-80-20, </w:t>
      </w:r>
      <w:r w:rsidR="00465B5B">
        <w:rPr>
          <w:rFonts w:asciiTheme="minorHAnsi" w:hAnsiTheme="minorHAnsi" w:cstheme="minorHAnsi"/>
          <w:sz w:val="32"/>
          <w:szCs w:val="32"/>
        </w:rPr>
        <w:t>(966) 240 40 38.</w:t>
      </w:r>
    </w:p>
    <w:p w:rsidR="00D36073" w:rsidRDefault="00D36073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3A1505" w:rsidRDefault="003A1505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DF0140" w:rsidRDefault="00DF0140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DF0140" w:rsidRPr="00DF0140" w:rsidRDefault="00DF0140" w:rsidP="00DF0140">
      <w:pPr>
        <w:jc w:val="center"/>
        <w:rPr>
          <w:color w:val="0F243E" w:themeColor="text2" w:themeShade="80"/>
          <w:sz w:val="28"/>
          <w:szCs w:val="28"/>
        </w:rPr>
      </w:pPr>
    </w:p>
    <w:p w:rsidR="00DF0140" w:rsidRDefault="00DF0140" w:rsidP="00DF0140">
      <w:pPr>
        <w:ind w:left="284"/>
        <w:jc w:val="center"/>
        <w:rPr>
          <w:b/>
          <w:bCs/>
          <w:iCs/>
          <w:color w:val="17365D"/>
          <w:sz w:val="32"/>
          <w:szCs w:val="32"/>
          <w:u w:val="single"/>
        </w:rPr>
      </w:pPr>
      <w:r w:rsidRPr="006D3844">
        <w:rPr>
          <w:b/>
          <w:bCs/>
          <w:iCs/>
          <w:color w:val="17365D"/>
          <w:sz w:val="32"/>
          <w:szCs w:val="32"/>
          <w:u w:val="single"/>
        </w:rPr>
        <w:t>Программа</w:t>
      </w:r>
      <w:r>
        <w:rPr>
          <w:b/>
          <w:bCs/>
          <w:iCs/>
          <w:color w:val="17365D"/>
          <w:sz w:val="32"/>
          <w:szCs w:val="32"/>
          <w:u w:val="single"/>
        </w:rPr>
        <w:t xml:space="preserve"> рабочей сессии</w:t>
      </w:r>
      <w:r w:rsidRPr="006D3844">
        <w:rPr>
          <w:b/>
          <w:bCs/>
          <w:iCs/>
          <w:color w:val="17365D"/>
          <w:sz w:val="32"/>
          <w:szCs w:val="32"/>
          <w:u w:val="single"/>
        </w:rPr>
        <w:t>:</w:t>
      </w:r>
    </w:p>
    <w:p w:rsidR="00DF0140" w:rsidRDefault="00DF0140" w:rsidP="00DF0140">
      <w:pPr>
        <w:ind w:left="284"/>
        <w:jc w:val="center"/>
        <w:rPr>
          <w:b/>
          <w:bCs/>
          <w:iCs/>
          <w:color w:val="17365D"/>
          <w:sz w:val="32"/>
          <w:szCs w:val="32"/>
        </w:rPr>
      </w:pPr>
    </w:p>
    <w:p w:rsidR="00DF0140" w:rsidRDefault="00DF0140" w:rsidP="00DF0140">
      <w:pPr>
        <w:ind w:left="284"/>
        <w:jc w:val="center"/>
        <w:rPr>
          <w:b/>
          <w:bCs/>
          <w:iCs/>
          <w:color w:val="17365D"/>
          <w:sz w:val="32"/>
          <w:szCs w:val="32"/>
        </w:rPr>
      </w:pPr>
      <w:r w:rsidRPr="006D3844">
        <w:rPr>
          <w:b/>
          <w:bCs/>
          <w:iCs/>
          <w:color w:val="17365D"/>
          <w:sz w:val="32"/>
          <w:szCs w:val="32"/>
          <w:lang w:val="en-US"/>
        </w:rPr>
        <w:t>I</w:t>
      </w:r>
      <w:r w:rsidRPr="00DF0140">
        <w:rPr>
          <w:b/>
          <w:bCs/>
          <w:iCs/>
          <w:color w:val="17365D"/>
          <w:sz w:val="32"/>
          <w:szCs w:val="32"/>
        </w:rPr>
        <w:t xml:space="preserve"> </w:t>
      </w:r>
      <w:r w:rsidRPr="006D3844">
        <w:rPr>
          <w:b/>
          <w:bCs/>
          <w:iCs/>
          <w:color w:val="17365D"/>
          <w:sz w:val="32"/>
          <w:szCs w:val="32"/>
        </w:rPr>
        <w:t>день - 29 июня</w:t>
      </w:r>
    </w:p>
    <w:p w:rsidR="00DF0140" w:rsidRDefault="00DF0140" w:rsidP="00DF0140">
      <w:pPr>
        <w:ind w:left="284"/>
        <w:jc w:val="center"/>
        <w:rPr>
          <w:b/>
          <w:bCs/>
          <w:iCs/>
          <w:color w:val="17365D"/>
          <w:sz w:val="28"/>
          <w:szCs w:val="28"/>
        </w:rPr>
      </w:pPr>
      <w:r>
        <w:rPr>
          <w:b/>
          <w:bCs/>
          <w:iCs/>
          <w:color w:val="17365D"/>
          <w:sz w:val="28"/>
          <w:szCs w:val="28"/>
        </w:rPr>
        <w:t xml:space="preserve">с </w:t>
      </w:r>
      <w:r w:rsidRPr="00793AD0">
        <w:rPr>
          <w:b/>
          <w:bCs/>
          <w:iCs/>
          <w:color w:val="17365D"/>
          <w:sz w:val="28"/>
          <w:szCs w:val="28"/>
        </w:rPr>
        <w:t>9.</w:t>
      </w:r>
      <w:r>
        <w:rPr>
          <w:b/>
          <w:bCs/>
          <w:iCs/>
          <w:color w:val="17365D"/>
          <w:sz w:val="28"/>
          <w:szCs w:val="28"/>
        </w:rPr>
        <w:t>1</w:t>
      </w:r>
      <w:r w:rsidRPr="00793AD0">
        <w:rPr>
          <w:b/>
          <w:bCs/>
          <w:iCs/>
          <w:color w:val="17365D"/>
          <w:sz w:val="28"/>
          <w:szCs w:val="28"/>
        </w:rPr>
        <w:t>0 – 10.00</w:t>
      </w:r>
      <w:r>
        <w:rPr>
          <w:b/>
          <w:bCs/>
          <w:iCs/>
          <w:color w:val="17365D"/>
          <w:sz w:val="28"/>
          <w:szCs w:val="28"/>
        </w:rPr>
        <w:t xml:space="preserve"> – регистрация участников</w:t>
      </w:r>
    </w:p>
    <w:p w:rsidR="00DF0140" w:rsidRDefault="00DF0140" w:rsidP="00DF0140">
      <w:pPr>
        <w:ind w:left="284"/>
        <w:jc w:val="center"/>
        <w:rPr>
          <w:b/>
          <w:bCs/>
          <w:iCs/>
          <w:color w:val="17365D"/>
          <w:sz w:val="28"/>
          <w:szCs w:val="28"/>
        </w:rPr>
      </w:pPr>
    </w:p>
    <w:p w:rsidR="00DF0140" w:rsidRDefault="00DF0140" w:rsidP="00DF0140">
      <w:pPr>
        <w:jc w:val="center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с </w:t>
      </w:r>
      <w:r w:rsidRPr="006D3844">
        <w:rPr>
          <w:b/>
          <w:bCs/>
          <w:iCs/>
          <w:color w:val="002060"/>
          <w:sz w:val="28"/>
          <w:szCs w:val="28"/>
        </w:rPr>
        <w:t>10.00 -13.00</w:t>
      </w:r>
    </w:p>
    <w:p w:rsidR="00DF0140" w:rsidRDefault="00DF0140" w:rsidP="00DF0140">
      <w:pPr>
        <w:jc w:val="center"/>
        <w:rPr>
          <w:b/>
          <w:color w:val="002060"/>
          <w:sz w:val="28"/>
          <w:szCs w:val="28"/>
        </w:rPr>
      </w:pPr>
      <w:r w:rsidRPr="006D3844">
        <w:rPr>
          <w:b/>
          <w:bCs/>
          <w:iCs/>
          <w:color w:val="002060"/>
          <w:sz w:val="28"/>
          <w:szCs w:val="28"/>
        </w:rPr>
        <w:t>Спикер:</w:t>
      </w:r>
      <w:r>
        <w:rPr>
          <w:b/>
          <w:bCs/>
          <w:iCs/>
          <w:color w:val="002060"/>
          <w:sz w:val="28"/>
          <w:szCs w:val="28"/>
        </w:rPr>
        <w:t xml:space="preserve"> </w:t>
      </w:r>
      <w:proofErr w:type="spellStart"/>
      <w:r w:rsidRPr="006D3844">
        <w:rPr>
          <w:b/>
          <w:color w:val="002060"/>
          <w:sz w:val="28"/>
          <w:szCs w:val="28"/>
        </w:rPr>
        <w:t>Павлючкова</w:t>
      </w:r>
      <w:proofErr w:type="spellEnd"/>
      <w:r w:rsidRPr="006D3844">
        <w:rPr>
          <w:b/>
          <w:color w:val="002060"/>
          <w:sz w:val="28"/>
          <w:szCs w:val="28"/>
        </w:rPr>
        <w:t xml:space="preserve"> Мария Сергеевна</w:t>
      </w:r>
      <w:r w:rsidR="009C4879">
        <w:rPr>
          <w:b/>
          <w:color w:val="002060"/>
          <w:sz w:val="28"/>
          <w:szCs w:val="28"/>
        </w:rPr>
        <w:t xml:space="preserve">, </w:t>
      </w:r>
      <w:proofErr w:type="gramStart"/>
      <w:r w:rsidR="009C4879">
        <w:rPr>
          <w:b/>
          <w:color w:val="002060"/>
          <w:sz w:val="28"/>
          <w:szCs w:val="28"/>
        </w:rPr>
        <w:t>г</w:t>
      </w:r>
      <w:proofErr w:type="gramEnd"/>
      <w:r w:rsidR="009C4879">
        <w:rPr>
          <w:b/>
          <w:color w:val="002060"/>
          <w:sz w:val="28"/>
          <w:szCs w:val="28"/>
        </w:rPr>
        <w:t>. Москва</w:t>
      </w:r>
    </w:p>
    <w:p w:rsidR="00DF0140" w:rsidRPr="00DF0140" w:rsidRDefault="00DF0140" w:rsidP="00DF0140">
      <w:pPr>
        <w:jc w:val="center"/>
        <w:rPr>
          <w:b/>
          <w:bCs/>
          <w:iCs/>
          <w:color w:val="002060"/>
          <w:sz w:val="28"/>
          <w:szCs w:val="28"/>
        </w:rPr>
      </w:pPr>
    </w:p>
    <w:p w:rsidR="00DF0140" w:rsidRDefault="00D22431" w:rsidP="00DF0140">
      <w:pPr>
        <w:pStyle w:val="a5"/>
        <w:rPr>
          <w:rFonts w:ascii="Times New Roman" w:hAnsi="Times New Roman"/>
          <w:b/>
          <w:color w:val="C00000"/>
          <w:sz w:val="26"/>
          <w:szCs w:val="26"/>
          <w:u w:val="single"/>
        </w:rPr>
      </w:pPr>
      <w:r>
        <w:rPr>
          <w:rFonts w:ascii="Times New Roman" w:hAnsi="Times New Roman"/>
          <w:b/>
          <w:color w:val="C00000"/>
          <w:sz w:val="26"/>
          <w:szCs w:val="26"/>
          <w:u w:val="single"/>
        </w:rPr>
        <w:t>Основные принципы лечебно</w:t>
      </w:r>
      <w:r w:rsidR="007F49F9">
        <w:rPr>
          <w:rFonts w:ascii="Times New Roman" w:hAnsi="Times New Roman"/>
          <w:b/>
          <w:color w:val="C00000"/>
          <w:sz w:val="26"/>
          <w:szCs w:val="26"/>
          <w:u w:val="single"/>
        </w:rPr>
        <w:t>го</w:t>
      </w:r>
      <w:r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 </w:t>
      </w:r>
      <w:r w:rsidR="007F49F9">
        <w:rPr>
          <w:rFonts w:ascii="Times New Roman" w:hAnsi="Times New Roman"/>
          <w:b/>
          <w:color w:val="C00000"/>
          <w:sz w:val="26"/>
          <w:szCs w:val="26"/>
          <w:u w:val="single"/>
        </w:rPr>
        <w:t>питания</w:t>
      </w:r>
      <w:r>
        <w:rPr>
          <w:rFonts w:ascii="Times New Roman" w:hAnsi="Times New Roman"/>
          <w:b/>
          <w:color w:val="C00000"/>
          <w:sz w:val="26"/>
          <w:szCs w:val="26"/>
          <w:u w:val="single"/>
        </w:rPr>
        <w:t>.</w:t>
      </w:r>
    </w:p>
    <w:p w:rsidR="00DF0140" w:rsidRPr="00A05236" w:rsidRDefault="00DF0140" w:rsidP="00DF0140">
      <w:pPr>
        <w:pStyle w:val="a5"/>
        <w:rPr>
          <w:rFonts w:ascii="Times New Roman" w:hAnsi="Times New Roman"/>
          <w:b/>
          <w:color w:val="C00000"/>
          <w:sz w:val="26"/>
          <w:szCs w:val="26"/>
          <w:u w:val="single"/>
        </w:rPr>
      </w:pPr>
    </w:p>
    <w:p w:rsidR="00DF0140" w:rsidRPr="00464B71" w:rsidRDefault="00DF0140" w:rsidP="000773D4">
      <w:pPr>
        <w:pStyle w:val="a3"/>
        <w:numPr>
          <w:ilvl w:val="0"/>
          <w:numId w:val="34"/>
        </w:numPr>
        <w:spacing w:line="276" w:lineRule="auto"/>
      </w:pPr>
      <w:r w:rsidRPr="00464B71">
        <w:rPr>
          <w:b/>
        </w:rPr>
        <w:t>Разбор нормативных документов (Приказы Минздрава РФ № 330 и № 395н).</w:t>
      </w:r>
    </w:p>
    <w:p w:rsidR="00DF0140" w:rsidRPr="00464B71" w:rsidRDefault="00DF0140" w:rsidP="000773D4">
      <w:pPr>
        <w:pStyle w:val="a3"/>
        <w:spacing w:line="276" w:lineRule="auto"/>
        <w:ind w:left="34"/>
      </w:pPr>
      <w:r w:rsidRPr="00464B71">
        <w:t xml:space="preserve"> </w:t>
      </w:r>
    </w:p>
    <w:p w:rsidR="00DF0140" w:rsidRPr="00464B71" w:rsidRDefault="00DF0140" w:rsidP="000773D4">
      <w:pPr>
        <w:pStyle w:val="a3"/>
        <w:numPr>
          <w:ilvl w:val="0"/>
          <w:numId w:val="34"/>
        </w:numPr>
        <w:spacing w:line="276" w:lineRule="auto"/>
        <w:rPr>
          <w:b/>
          <w:sz w:val="16"/>
          <w:szCs w:val="16"/>
        </w:rPr>
      </w:pPr>
      <w:r w:rsidRPr="00464B71">
        <w:rPr>
          <w:b/>
        </w:rPr>
        <w:t>Основные принципы лечебной кулинарии:</w:t>
      </w:r>
    </w:p>
    <w:p w:rsidR="00DF0140" w:rsidRPr="00464B71" w:rsidRDefault="00DF0140" w:rsidP="000773D4">
      <w:pPr>
        <w:pStyle w:val="a3"/>
        <w:tabs>
          <w:tab w:val="left" w:pos="284"/>
        </w:tabs>
        <w:spacing w:line="276" w:lineRule="auto"/>
        <w:ind w:left="318" w:hanging="142"/>
        <w:jc w:val="both"/>
      </w:pPr>
      <w:r w:rsidRPr="00464B71">
        <w:t>подбор блюд  для различных рационов;</w:t>
      </w:r>
    </w:p>
    <w:p w:rsidR="00DF0140" w:rsidRPr="00464B71" w:rsidRDefault="00DF0140" w:rsidP="000773D4">
      <w:pPr>
        <w:pStyle w:val="a3"/>
        <w:spacing w:line="276" w:lineRule="auto"/>
        <w:ind w:left="318" w:hanging="142"/>
        <w:jc w:val="both"/>
      </w:pPr>
      <w:r w:rsidRPr="00464B71">
        <w:t xml:space="preserve">принципы разработки карточек-раскладок; </w:t>
      </w:r>
    </w:p>
    <w:p w:rsidR="00DF0140" w:rsidRPr="00464B71" w:rsidRDefault="00DF0140" w:rsidP="000773D4">
      <w:pPr>
        <w:pStyle w:val="a3"/>
        <w:spacing w:line="276" w:lineRule="auto"/>
        <w:ind w:left="318" w:hanging="142"/>
      </w:pPr>
      <w:r w:rsidRPr="00464B71">
        <w:t>формирование заказного меню.</w:t>
      </w:r>
    </w:p>
    <w:p w:rsidR="00DF0140" w:rsidRPr="00464B71" w:rsidRDefault="00DF0140" w:rsidP="000773D4">
      <w:pPr>
        <w:spacing w:line="276" w:lineRule="auto"/>
        <w:ind w:left="34"/>
      </w:pPr>
    </w:p>
    <w:p w:rsidR="00DF0140" w:rsidRPr="00464B71" w:rsidRDefault="00DF0140" w:rsidP="000773D4">
      <w:pPr>
        <w:spacing w:line="276" w:lineRule="auto"/>
        <w:ind w:firstLine="34"/>
      </w:pPr>
      <w:r>
        <w:rPr>
          <w:b/>
        </w:rPr>
        <w:t xml:space="preserve">  3. </w:t>
      </w:r>
      <w:r w:rsidRPr="00464B71">
        <w:rPr>
          <w:b/>
        </w:rPr>
        <w:t>Диетологическая помощь в санаториях различного профиля:</w:t>
      </w:r>
    </w:p>
    <w:p w:rsidR="00DF0140" w:rsidRPr="00464B71" w:rsidRDefault="00DF0140" w:rsidP="000773D4">
      <w:pPr>
        <w:spacing w:line="276" w:lineRule="auto"/>
        <w:ind w:firstLine="34"/>
      </w:pPr>
      <w:r w:rsidRPr="00464B71">
        <w:t>- основные принципы назначения  и построения стандартных диет:</w:t>
      </w:r>
    </w:p>
    <w:p w:rsidR="00DF0140" w:rsidRPr="00464B71" w:rsidRDefault="00DF0140" w:rsidP="000773D4">
      <w:pPr>
        <w:spacing w:line="276" w:lineRule="auto"/>
        <w:ind w:firstLine="34"/>
      </w:pPr>
      <w:r w:rsidRPr="00464B71">
        <w:t xml:space="preserve">- основной вариант (ОВД); </w:t>
      </w:r>
    </w:p>
    <w:p w:rsidR="00DF0140" w:rsidRPr="00464B71" w:rsidRDefault="00DF0140" w:rsidP="000773D4">
      <w:pPr>
        <w:spacing w:line="276" w:lineRule="auto"/>
        <w:ind w:firstLine="34"/>
        <w:jc w:val="both"/>
      </w:pPr>
      <w:r w:rsidRPr="00464B71">
        <w:t xml:space="preserve">- щадящая диета (ЩД); </w:t>
      </w:r>
    </w:p>
    <w:p w:rsidR="00DF0140" w:rsidRPr="00464B71" w:rsidRDefault="00DF0140" w:rsidP="000773D4">
      <w:pPr>
        <w:spacing w:line="276" w:lineRule="auto"/>
        <w:ind w:firstLine="34"/>
        <w:jc w:val="both"/>
      </w:pPr>
      <w:r w:rsidRPr="00464B71">
        <w:t>- вариант диеты с пониженным количеством белка (НБД);</w:t>
      </w:r>
    </w:p>
    <w:p w:rsidR="00DF0140" w:rsidRPr="00464B71" w:rsidRDefault="00DF0140" w:rsidP="000773D4">
      <w:pPr>
        <w:spacing w:line="276" w:lineRule="auto"/>
        <w:ind w:firstLine="34"/>
        <w:jc w:val="both"/>
      </w:pPr>
      <w:r w:rsidRPr="00464B71">
        <w:t>- вариант диеты с повышенным количеством белка (ВБД);</w:t>
      </w:r>
    </w:p>
    <w:p w:rsidR="00DF0140" w:rsidRPr="00464B71" w:rsidRDefault="00DF0140" w:rsidP="000773D4">
      <w:pPr>
        <w:spacing w:line="276" w:lineRule="auto"/>
        <w:ind w:firstLine="34"/>
        <w:jc w:val="both"/>
      </w:pPr>
      <w:r w:rsidRPr="00464B71">
        <w:t xml:space="preserve">- низкокалорийная диета (НКД); </w:t>
      </w:r>
    </w:p>
    <w:p w:rsidR="00DF0140" w:rsidRDefault="00DF0140" w:rsidP="000773D4">
      <w:pPr>
        <w:spacing w:line="276" w:lineRule="auto"/>
        <w:ind w:firstLine="34"/>
      </w:pPr>
      <w:r w:rsidRPr="00464B71">
        <w:t>- среднесуточные продуктовые наборы</w:t>
      </w:r>
    </w:p>
    <w:p w:rsidR="00DF0140" w:rsidRPr="006D3844" w:rsidRDefault="00DF0140" w:rsidP="000773D4">
      <w:pPr>
        <w:spacing w:line="276" w:lineRule="auto"/>
        <w:ind w:firstLine="34"/>
        <w:rPr>
          <w:b/>
          <w:bCs/>
          <w:iCs/>
          <w:color w:val="17365D"/>
          <w:sz w:val="32"/>
          <w:szCs w:val="32"/>
          <w:u w:val="single"/>
        </w:rPr>
      </w:pPr>
    </w:p>
    <w:p w:rsidR="00DF0140" w:rsidRPr="00171714" w:rsidRDefault="00DF0140" w:rsidP="00B141DF">
      <w:pPr>
        <w:pStyle w:val="a5"/>
        <w:spacing w:line="276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71714">
        <w:rPr>
          <w:rFonts w:ascii="Times New Roman" w:hAnsi="Times New Roman"/>
          <w:b/>
          <w:i/>
          <w:color w:val="002060"/>
          <w:sz w:val="28"/>
          <w:szCs w:val="28"/>
        </w:rPr>
        <w:t xml:space="preserve">Резюме: </w:t>
      </w:r>
      <w:proofErr w:type="spellStart"/>
      <w:r w:rsidRPr="00171714">
        <w:rPr>
          <w:rFonts w:ascii="Times New Roman" w:hAnsi="Times New Roman"/>
          <w:b/>
          <w:i/>
          <w:color w:val="002060"/>
          <w:sz w:val="28"/>
          <w:szCs w:val="28"/>
        </w:rPr>
        <w:t>Павлючкова</w:t>
      </w:r>
      <w:proofErr w:type="spellEnd"/>
      <w:r w:rsidRPr="00171714">
        <w:rPr>
          <w:rFonts w:ascii="Times New Roman" w:hAnsi="Times New Roman"/>
          <w:b/>
          <w:i/>
          <w:color w:val="002060"/>
          <w:sz w:val="28"/>
          <w:szCs w:val="28"/>
        </w:rPr>
        <w:t xml:space="preserve"> Мария Сергеевна</w:t>
      </w:r>
    </w:p>
    <w:p w:rsidR="0048188C" w:rsidRDefault="0048188C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9F9" w:rsidRPr="007F49F9" w:rsidRDefault="0054435C" w:rsidP="007F49F9">
      <w:pPr>
        <w:pStyle w:val="a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6088380</wp:posOffset>
            </wp:positionV>
            <wp:extent cx="962025" cy="1171575"/>
            <wp:effectExtent l="95250" t="76200" r="104775" b="85725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F49F9" w:rsidRPr="00171714">
        <w:rPr>
          <w:rFonts w:ascii="Times New Roman" w:hAnsi="Times New Roman"/>
          <w:sz w:val="25"/>
          <w:szCs w:val="25"/>
        </w:rPr>
        <w:t>кандидат медицинских наук, врач-диетолог</w:t>
      </w:r>
      <w:r w:rsidR="007F49F9">
        <w:rPr>
          <w:rFonts w:ascii="Times New Roman" w:hAnsi="Times New Roman"/>
          <w:sz w:val="25"/>
          <w:szCs w:val="25"/>
        </w:rPr>
        <w:t xml:space="preserve"> Клиники лечебного </w:t>
      </w:r>
      <w:r w:rsidR="007F49F9" w:rsidRPr="007F49F9">
        <w:rPr>
          <w:rFonts w:ascii="Times New Roman" w:hAnsi="Times New Roman"/>
          <w:sz w:val="25"/>
          <w:szCs w:val="25"/>
        </w:rPr>
        <w:t>питания ФГБУН «ФИЦ питания и биотехнологии», соавтор методических материалов по организации лечебного питания в ЛПУ:</w:t>
      </w:r>
    </w:p>
    <w:p w:rsidR="007F49F9" w:rsidRPr="007F49F9" w:rsidRDefault="007F49F9" w:rsidP="007F49F9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7F49F9">
        <w:rPr>
          <w:rFonts w:ascii="Times New Roman" w:hAnsi="Times New Roman"/>
          <w:sz w:val="25"/>
          <w:szCs w:val="25"/>
        </w:rPr>
        <w:t>«Организация лечебного питания в учреждениях здравоохранения», 2011 г.</w:t>
      </w:r>
    </w:p>
    <w:p w:rsidR="007F49F9" w:rsidRPr="007F49F9" w:rsidRDefault="007F49F9" w:rsidP="007F49F9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7F49F9">
        <w:rPr>
          <w:rFonts w:ascii="Times New Roman" w:hAnsi="Times New Roman"/>
          <w:sz w:val="25"/>
          <w:szCs w:val="25"/>
        </w:rPr>
        <w:t>«Картотека блюд диетического (лечебного и профилактического) питания оптимизированного состава для детей», 2011 г.</w:t>
      </w:r>
    </w:p>
    <w:p w:rsidR="007F49F9" w:rsidRPr="007F49F9" w:rsidRDefault="007F49F9" w:rsidP="007F49F9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7F49F9">
        <w:rPr>
          <w:rFonts w:ascii="Times New Roman" w:hAnsi="Times New Roman"/>
          <w:sz w:val="25"/>
          <w:szCs w:val="25"/>
        </w:rPr>
        <w:t>«Семидневные меню для основных вариантов стандартных диет с использованием блюд оптимизированного состава, применяемых в лечебном питании в медицинских организациях Российской Федерации», 2014 г.</w:t>
      </w:r>
    </w:p>
    <w:p w:rsidR="007F49F9" w:rsidRPr="007F49F9" w:rsidRDefault="007F49F9" w:rsidP="007F49F9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7F49F9">
        <w:rPr>
          <w:rFonts w:ascii="Times New Roman" w:hAnsi="Times New Roman"/>
          <w:sz w:val="25"/>
          <w:szCs w:val="25"/>
        </w:rPr>
        <w:t>соавтор иллюстрированных пособий: «Основы здорового питания», 2014 г., «Как готовить правильно, вкусно и полезно», 2016 г.</w:t>
      </w:r>
    </w:p>
    <w:p w:rsidR="00DF0140" w:rsidRPr="00C0176D" w:rsidRDefault="00DF0140" w:rsidP="000773D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49F9">
        <w:rPr>
          <w:rFonts w:ascii="Times New Roman" w:hAnsi="Times New Roman"/>
          <w:b/>
          <w:sz w:val="24"/>
          <w:szCs w:val="24"/>
        </w:rPr>
        <w:t>Профессиональный профиль:</w:t>
      </w:r>
    </w:p>
    <w:p w:rsidR="00DF0140" w:rsidRPr="00C0176D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76D">
        <w:rPr>
          <w:rFonts w:ascii="Times New Roman" w:hAnsi="Times New Roman"/>
          <w:sz w:val="24"/>
          <w:szCs w:val="24"/>
        </w:rPr>
        <w:t>- производственная документация</w:t>
      </w:r>
    </w:p>
    <w:p w:rsidR="00DF0140" w:rsidRPr="00C0176D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76D">
        <w:rPr>
          <w:rFonts w:ascii="Times New Roman" w:hAnsi="Times New Roman"/>
          <w:sz w:val="24"/>
          <w:szCs w:val="24"/>
        </w:rPr>
        <w:t>- аудит питания в ЛПУ и учреждениях здравоохранения</w:t>
      </w:r>
    </w:p>
    <w:p w:rsidR="00DF0140" w:rsidRDefault="00DF0140" w:rsidP="000773D4">
      <w:pPr>
        <w:spacing w:line="276" w:lineRule="auto"/>
      </w:pPr>
      <w:r w:rsidRPr="00C0176D">
        <w:t>-составление стандартных меню в соответствии с Приказами МЗ РФ</w:t>
      </w:r>
    </w:p>
    <w:p w:rsidR="00DF0140" w:rsidRDefault="00DF0140" w:rsidP="000773D4">
      <w:pPr>
        <w:spacing w:line="276" w:lineRule="auto"/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DF0140" w:rsidRDefault="00DF0140" w:rsidP="000773D4">
      <w:pPr>
        <w:spacing w:line="276" w:lineRule="auto"/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С </w:t>
      </w:r>
      <w:r w:rsidRPr="006D3844">
        <w:rPr>
          <w:b/>
          <w:bCs/>
          <w:iCs/>
          <w:color w:val="002060"/>
          <w:sz w:val="28"/>
          <w:szCs w:val="28"/>
        </w:rPr>
        <w:t>13.00-14.00</w:t>
      </w:r>
      <w:r>
        <w:rPr>
          <w:b/>
          <w:bCs/>
          <w:iCs/>
          <w:color w:val="002060"/>
          <w:sz w:val="28"/>
          <w:szCs w:val="28"/>
        </w:rPr>
        <w:t xml:space="preserve"> - ОБЕД</w:t>
      </w:r>
    </w:p>
    <w:p w:rsidR="00DF0140" w:rsidRDefault="00DF0140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447DFB" w:rsidRDefault="00447DFB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DF0140" w:rsidRPr="006D3844" w:rsidRDefault="00DF0140" w:rsidP="00DF0140">
      <w:pPr>
        <w:jc w:val="center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lastRenderedPageBreak/>
        <w:t xml:space="preserve">С </w:t>
      </w:r>
      <w:r w:rsidRPr="006D3844">
        <w:rPr>
          <w:b/>
          <w:bCs/>
          <w:iCs/>
          <w:color w:val="002060"/>
          <w:sz w:val="28"/>
          <w:szCs w:val="28"/>
        </w:rPr>
        <w:t>14.00-16.00</w:t>
      </w:r>
    </w:p>
    <w:p w:rsidR="00DF0140" w:rsidRPr="00A05236" w:rsidRDefault="00DF0140" w:rsidP="00DF0140">
      <w:pPr>
        <w:jc w:val="center"/>
        <w:rPr>
          <w:b/>
          <w:color w:val="C00000"/>
          <w:sz w:val="26"/>
          <w:szCs w:val="26"/>
          <w:u w:val="single"/>
        </w:rPr>
      </w:pPr>
      <w:r w:rsidRPr="00A05236">
        <w:rPr>
          <w:b/>
          <w:color w:val="C00000"/>
          <w:sz w:val="26"/>
          <w:szCs w:val="26"/>
          <w:u w:val="single"/>
        </w:rPr>
        <w:t>Диетотерапия в санатории.</w:t>
      </w:r>
    </w:p>
    <w:p w:rsidR="000773D4" w:rsidRDefault="000773D4" w:rsidP="00DF0140">
      <w:pPr>
        <w:jc w:val="center"/>
        <w:rPr>
          <w:b/>
          <w:color w:val="C00000"/>
          <w:sz w:val="26"/>
          <w:szCs w:val="26"/>
          <w:u w:val="single"/>
        </w:rPr>
      </w:pPr>
    </w:p>
    <w:p w:rsidR="000773D4" w:rsidRPr="004D2740" w:rsidRDefault="000773D4" w:rsidP="00D25F4E">
      <w:pPr>
        <w:jc w:val="center"/>
        <w:rPr>
          <w:b/>
          <w:color w:val="C00000"/>
          <w:u w:val="single"/>
        </w:rPr>
      </w:pPr>
      <w:r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Спикер: </w:t>
      </w:r>
      <w:proofErr w:type="spellStart"/>
      <w:r w:rsidRPr="004D2740">
        <w:rPr>
          <w:rStyle w:val="a4"/>
          <w:color w:val="002060"/>
          <w:sz w:val="28"/>
          <w:szCs w:val="28"/>
          <w:shd w:val="clear" w:color="auto" w:fill="FFFFFF"/>
        </w:rPr>
        <w:t>Брумберг</w:t>
      </w:r>
      <w:proofErr w:type="spellEnd"/>
      <w:r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 Анна Альбертовна</w:t>
      </w:r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,  </w:t>
      </w:r>
      <w:proofErr w:type="gramStart"/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>г</w:t>
      </w:r>
      <w:proofErr w:type="gramEnd"/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>. Москва</w:t>
      </w:r>
    </w:p>
    <w:p w:rsidR="00DF0140" w:rsidRPr="000773D4" w:rsidRDefault="00A45D3E" w:rsidP="006B0BE6">
      <w:pPr>
        <w:jc w:val="center"/>
        <w:rPr>
          <w:b/>
          <w:color w:val="C00000"/>
          <w:sz w:val="26"/>
          <w:szCs w:val="26"/>
        </w:rPr>
      </w:pPr>
      <w:r>
        <w:rPr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887730</wp:posOffset>
            </wp:positionV>
            <wp:extent cx="962025" cy="1323975"/>
            <wp:effectExtent l="19050" t="0" r="9525" b="0"/>
            <wp:wrapSquare wrapText="bothSides"/>
            <wp:docPr id="18" name="Рисунок 13" descr="http://www.di-so.ru/upload/resize_cache/main/e03/194_278_2/brunbe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i-so.ru/upload/resize_cache/main/e03/194_278_2/brunberg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140" w:rsidRPr="000773D4">
        <w:rPr>
          <w:b/>
          <w:color w:val="C00000"/>
          <w:sz w:val="26"/>
          <w:szCs w:val="26"/>
        </w:rPr>
        <w:t>Часть 1</w:t>
      </w:r>
    </w:p>
    <w:p w:rsidR="00DF0140" w:rsidRPr="00D36073" w:rsidRDefault="00DF0140" w:rsidP="00A45D3E">
      <w:pPr>
        <w:pStyle w:val="a3"/>
        <w:numPr>
          <w:ilvl w:val="0"/>
          <w:numId w:val="26"/>
        </w:numPr>
        <w:spacing w:line="288" w:lineRule="auto"/>
        <w:ind w:left="567" w:firstLine="142"/>
      </w:pPr>
      <w:r w:rsidRPr="00D36073">
        <w:t>Основные принципы рационального (здорового) питания.</w:t>
      </w:r>
    </w:p>
    <w:p w:rsidR="00DF0140" w:rsidRPr="00D36073" w:rsidRDefault="00DF0140" w:rsidP="00A45D3E">
      <w:pPr>
        <w:pStyle w:val="a3"/>
        <w:numPr>
          <w:ilvl w:val="0"/>
          <w:numId w:val="26"/>
        </w:numPr>
        <w:spacing w:line="288" w:lineRule="auto"/>
        <w:ind w:left="567" w:firstLine="142"/>
      </w:pPr>
      <w:r w:rsidRPr="00D36073">
        <w:t>Роль питания в профилактике алиментарно-зависимых заболеваний.</w:t>
      </w:r>
    </w:p>
    <w:p w:rsidR="00DF0140" w:rsidRPr="00D36073" w:rsidRDefault="00DF0140" w:rsidP="00A45D3E">
      <w:pPr>
        <w:pStyle w:val="a3"/>
        <w:numPr>
          <w:ilvl w:val="0"/>
          <w:numId w:val="26"/>
        </w:numPr>
        <w:spacing w:line="288" w:lineRule="auto"/>
        <w:ind w:left="567" w:firstLine="142"/>
      </w:pPr>
      <w:r w:rsidRPr="00D36073">
        <w:t>Питание как неотъемлемая составляющая часть эффективного реабилитационного процесса в учреждениях санаторно-курортного профиля.</w:t>
      </w:r>
    </w:p>
    <w:p w:rsidR="00DF0140" w:rsidRPr="00D36073" w:rsidRDefault="00DF0140" w:rsidP="00DF0140">
      <w:pPr>
        <w:jc w:val="center"/>
        <w:rPr>
          <w:b/>
          <w:color w:val="C00000"/>
          <w:u w:val="single"/>
        </w:rPr>
      </w:pPr>
    </w:p>
    <w:p w:rsidR="000773D4" w:rsidRDefault="000773D4" w:rsidP="00DF0140">
      <w:pPr>
        <w:jc w:val="center"/>
        <w:rPr>
          <w:b/>
          <w:color w:val="C00000"/>
          <w:u w:val="single"/>
        </w:rPr>
      </w:pPr>
    </w:p>
    <w:p w:rsidR="00471590" w:rsidRDefault="00471590" w:rsidP="00DF0140">
      <w:pPr>
        <w:jc w:val="center"/>
        <w:rPr>
          <w:b/>
          <w:color w:val="C00000"/>
          <w:u w:val="single"/>
        </w:rPr>
      </w:pPr>
    </w:p>
    <w:p w:rsidR="000773D4" w:rsidRPr="004D2740" w:rsidRDefault="000773D4" w:rsidP="00D25F4E">
      <w:pPr>
        <w:jc w:val="center"/>
        <w:rPr>
          <w:b/>
          <w:color w:val="C00000"/>
          <w:u w:val="single"/>
        </w:rPr>
      </w:pPr>
      <w:r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Спикер: </w:t>
      </w:r>
      <w:proofErr w:type="spellStart"/>
      <w:r w:rsidRPr="004D2740">
        <w:rPr>
          <w:rStyle w:val="a4"/>
          <w:color w:val="002060"/>
          <w:sz w:val="28"/>
          <w:szCs w:val="28"/>
          <w:shd w:val="clear" w:color="auto" w:fill="FFFFFF"/>
        </w:rPr>
        <w:t>Шатурная</w:t>
      </w:r>
      <w:proofErr w:type="spellEnd"/>
      <w:r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 Ирина Владимировна</w:t>
      </w:r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 xml:space="preserve">,  </w:t>
      </w:r>
      <w:proofErr w:type="gramStart"/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>г</w:t>
      </w:r>
      <w:proofErr w:type="gramEnd"/>
      <w:r w:rsidR="004D2740" w:rsidRPr="004D2740">
        <w:rPr>
          <w:rStyle w:val="a4"/>
          <w:color w:val="002060"/>
          <w:sz w:val="28"/>
          <w:szCs w:val="28"/>
          <w:shd w:val="clear" w:color="auto" w:fill="FFFFFF"/>
        </w:rPr>
        <w:t>. Москва</w:t>
      </w:r>
    </w:p>
    <w:p w:rsidR="00DF0140" w:rsidRPr="00D25F4E" w:rsidRDefault="00A45D3E" w:rsidP="00264F1F">
      <w:pPr>
        <w:jc w:val="center"/>
        <w:rPr>
          <w:b/>
          <w:color w:val="C00000"/>
          <w:sz w:val="26"/>
          <w:szCs w:val="26"/>
        </w:rPr>
      </w:pPr>
      <w:r w:rsidRPr="00D25F4E">
        <w:rPr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2849880</wp:posOffset>
            </wp:positionV>
            <wp:extent cx="1171575" cy="1047750"/>
            <wp:effectExtent l="19050" t="0" r="9525" b="0"/>
            <wp:wrapSquare wrapText="bothSides"/>
            <wp:docPr id="14" name="Рисунок 15" descr="\\server1c\ОПД\фото Шатур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\server1c\ОПД\фото Шатурн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BE6">
        <w:rPr>
          <w:b/>
          <w:color w:val="C00000"/>
          <w:sz w:val="26"/>
          <w:szCs w:val="26"/>
        </w:rPr>
        <w:t xml:space="preserve">                           </w:t>
      </w:r>
      <w:r w:rsidR="00DF0140" w:rsidRPr="00D25F4E">
        <w:rPr>
          <w:b/>
          <w:color w:val="C00000"/>
          <w:sz w:val="26"/>
          <w:szCs w:val="26"/>
        </w:rPr>
        <w:t>Часть 2</w:t>
      </w:r>
    </w:p>
    <w:p w:rsidR="00DF0140" w:rsidRPr="00D36073" w:rsidRDefault="00DF0140" w:rsidP="00D25F4E">
      <w:pPr>
        <w:pStyle w:val="a3"/>
        <w:numPr>
          <w:ilvl w:val="0"/>
          <w:numId w:val="32"/>
        </w:numPr>
        <w:spacing w:line="288" w:lineRule="auto"/>
        <w:ind w:left="1843" w:firstLine="142"/>
      </w:pPr>
      <w:r w:rsidRPr="00D36073">
        <w:t>Целевое назначение и общая характеристика основных рационов питания при различных заболеваниях и патологических состояниях, применяющихся для пациентов в учреждениях санаторно-курортного профиля.</w:t>
      </w:r>
    </w:p>
    <w:p w:rsidR="00DF0140" w:rsidRPr="00D36073" w:rsidRDefault="00DF0140" w:rsidP="00D25F4E">
      <w:pPr>
        <w:pStyle w:val="a3"/>
        <w:numPr>
          <w:ilvl w:val="0"/>
          <w:numId w:val="32"/>
        </w:numPr>
        <w:spacing w:line="288" w:lineRule="auto"/>
        <w:ind w:left="1843" w:firstLine="142"/>
      </w:pPr>
      <w:r w:rsidRPr="00D36073">
        <w:t>Эргономика блюд диетического лечебного и диетического профилактического питания, пищевая плотность рациона.</w:t>
      </w:r>
    </w:p>
    <w:p w:rsidR="00DF0140" w:rsidRPr="00D36073" w:rsidRDefault="00DF0140" w:rsidP="00D25F4E">
      <w:pPr>
        <w:pStyle w:val="a3"/>
        <w:numPr>
          <w:ilvl w:val="0"/>
          <w:numId w:val="32"/>
        </w:numPr>
        <w:spacing w:line="288" w:lineRule="auto"/>
        <w:ind w:left="1843" w:firstLine="142"/>
      </w:pPr>
      <w:r w:rsidRPr="00D36073">
        <w:t>Включение специализированных продуктов питания смесей белковых композитных сухих в лечебное питание пациентов учреждений санаторно-курортного профиля.</w:t>
      </w:r>
    </w:p>
    <w:p w:rsidR="00DF0140" w:rsidRDefault="00DF0140" w:rsidP="00D25F4E">
      <w:pPr>
        <w:ind w:left="1843" w:firstLine="142"/>
        <w:rPr>
          <w:rFonts w:ascii="Arial" w:hAnsi="Arial" w:cs="Arial"/>
          <w:color w:val="0F243E" w:themeColor="text2" w:themeShade="80"/>
          <w:sz w:val="28"/>
          <w:szCs w:val="28"/>
        </w:rPr>
      </w:pPr>
      <w:r w:rsidRPr="00D36073">
        <w:t>Практические аспекты работы.</w:t>
      </w:r>
    </w:p>
    <w:p w:rsidR="00076243" w:rsidRDefault="00076243" w:rsidP="00076243">
      <w:pPr>
        <w:pStyle w:val="a5"/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</w:p>
    <w:p w:rsidR="00076243" w:rsidRDefault="00076243" w:rsidP="00076243">
      <w:pPr>
        <w:pStyle w:val="a5"/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FE3C02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Резюме:</w:t>
      </w:r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073">
        <w:rPr>
          <w:rFonts w:ascii="Times New Roman" w:hAnsi="Times New Roman"/>
          <w:sz w:val="24"/>
          <w:szCs w:val="24"/>
        </w:rPr>
        <w:t xml:space="preserve">Врачи-диетологи, эксперты Национальной ассоциации клинического питания (НАКП). </w:t>
      </w:r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073">
        <w:rPr>
          <w:rFonts w:ascii="Times New Roman" w:hAnsi="Times New Roman"/>
          <w:sz w:val="24"/>
          <w:szCs w:val="24"/>
        </w:rPr>
        <w:t>НАКП является членом профильной комиссии по диетологии Экспертного совета Минздрава Российской Федерации и Союза медицинского сообщества «Национальная медицинская палата».</w:t>
      </w:r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073">
        <w:rPr>
          <w:rFonts w:ascii="Times New Roman" w:hAnsi="Times New Roman"/>
          <w:sz w:val="24"/>
          <w:szCs w:val="24"/>
        </w:rPr>
        <w:t>НАКП - профессиональная общественная организация, объединяющей ведущих специалистов Российской Федерации в области диетического лечебного и диетического профилактического питания.</w:t>
      </w:r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073">
        <w:rPr>
          <w:rFonts w:ascii="Times New Roman" w:hAnsi="Times New Roman"/>
          <w:sz w:val="24"/>
          <w:szCs w:val="24"/>
        </w:rPr>
        <w:t>Основными направлениями деятельности НАКП являются организация разнообразных мероприятий, направленных на обеспечение информационно-методической поддержки профессиональных врачей-диетологов и специалистов, отвечающих за организацию питания, а также внедрение современных технологий диетического лечебного и диетического профилактического питания в медицинских организациях, оптимизированного питания в учреждениях (отделениях) социального обслуживания граждан пожилого возрасти и инвалидов, санаторно-курортных учреждениях и на предприятиях с вредными и особо вредными условиями труда.</w:t>
      </w:r>
      <w:proofErr w:type="gramEnd"/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36073">
        <w:rPr>
          <w:rFonts w:ascii="Times New Roman" w:hAnsi="Times New Roman"/>
          <w:b/>
          <w:sz w:val="24"/>
          <w:szCs w:val="24"/>
        </w:rPr>
        <w:t xml:space="preserve">Информационные проекты: </w:t>
      </w:r>
    </w:p>
    <w:p w:rsidR="00DF0140" w:rsidRPr="00D36073" w:rsidRDefault="00DF0140" w:rsidP="000773D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073">
        <w:rPr>
          <w:rFonts w:ascii="Times New Roman" w:hAnsi="Times New Roman"/>
          <w:sz w:val="24"/>
          <w:szCs w:val="24"/>
        </w:rPr>
        <w:t xml:space="preserve">- Обучающие всероссийские </w:t>
      </w:r>
      <w:proofErr w:type="spellStart"/>
      <w:r w:rsidRPr="00D36073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36073">
        <w:rPr>
          <w:rFonts w:ascii="Times New Roman" w:hAnsi="Times New Roman"/>
          <w:sz w:val="24"/>
          <w:szCs w:val="24"/>
        </w:rPr>
        <w:t xml:space="preserve">, проводимые на официальном сайте ассоциации </w:t>
      </w:r>
      <w:r w:rsidRPr="00D36073">
        <w:rPr>
          <w:rFonts w:ascii="Times New Roman" w:hAnsi="Times New Roman"/>
          <w:sz w:val="24"/>
          <w:szCs w:val="24"/>
          <w:lang w:val="en-US"/>
        </w:rPr>
        <w:t>www</w:t>
      </w:r>
      <w:r w:rsidRPr="00D36073">
        <w:rPr>
          <w:rFonts w:ascii="Times New Roman" w:hAnsi="Times New Roman"/>
          <w:sz w:val="24"/>
          <w:szCs w:val="24"/>
        </w:rPr>
        <w:t>.</w:t>
      </w:r>
      <w:proofErr w:type="spellStart"/>
      <w:r w:rsidRPr="00D36073">
        <w:rPr>
          <w:rFonts w:ascii="Times New Roman" w:hAnsi="Times New Roman"/>
          <w:sz w:val="24"/>
          <w:szCs w:val="24"/>
          <w:lang w:val="en-US"/>
        </w:rPr>
        <w:t>nakp</w:t>
      </w:r>
      <w:proofErr w:type="spellEnd"/>
      <w:r w:rsidRPr="00D36073">
        <w:rPr>
          <w:rFonts w:ascii="Times New Roman" w:hAnsi="Times New Roman"/>
          <w:sz w:val="24"/>
          <w:szCs w:val="24"/>
        </w:rPr>
        <w:t>.</w:t>
      </w:r>
      <w:r w:rsidRPr="00D36073">
        <w:rPr>
          <w:rFonts w:ascii="Times New Roman" w:hAnsi="Times New Roman"/>
          <w:sz w:val="24"/>
          <w:szCs w:val="24"/>
          <w:lang w:val="en-US"/>
        </w:rPr>
        <w:t>org</w:t>
      </w:r>
      <w:r w:rsidRPr="00D36073">
        <w:rPr>
          <w:rFonts w:ascii="Times New Roman" w:hAnsi="Times New Roman"/>
          <w:sz w:val="24"/>
          <w:szCs w:val="24"/>
        </w:rPr>
        <w:t xml:space="preserve"> для руководителей учреждений здравоохранения, социального обслуживания и учреждений санаторно-курортного профиля, специалистов диетологической службы, представителей контрольно-надзорных органов. </w:t>
      </w:r>
    </w:p>
    <w:p w:rsidR="00DF0140" w:rsidRDefault="00DF0140" w:rsidP="000773D4">
      <w:pPr>
        <w:spacing w:line="276" w:lineRule="auto"/>
      </w:pPr>
      <w:r w:rsidRPr="00D36073">
        <w:t>- Журнал «Практической диетологии» - первый в России информационный журнал по вопросам практической диетологии.</w:t>
      </w:r>
    </w:p>
    <w:p w:rsidR="00E715A6" w:rsidRDefault="00E715A6" w:rsidP="000773D4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E715A6" w:rsidRDefault="00E715A6" w:rsidP="00E715A6">
      <w:pPr>
        <w:jc w:val="center"/>
        <w:rPr>
          <w:b/>
          <w:color w:val="17365D" w:themeColor="text2" w:themeShade="BF"/>
          <w:sz w:val="28"/>
          <w:szCs w:val="28"/>
        </w:rPr>
      </w:pPr>
      <w:r w:rsidRPr="00E715A6">
        <w:rPr>
          <w:b/>
          <w:color w:val="17365D" w:themeColor="text2" w:themeShade="BF"/>
          <w:sz w:val="28"/>
          <w:szCs w:val="28"/>
        </w:rPr>
        <w:t xml:space="preserve">С 16.00-16.30 </w:t>
      </w:r>
    </w:p>
    <w:p w:rsidR="00DF0140" w:rsidRPr="00E715A6" w:rsidRDefault="00E715A6" w:rsidP="00E715A6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б</w:t>
      </w:r>
      <w:r w:rsidRPr="00E715A6">
        <w:rPr>
          <w:b/>
          <w:color w:val="17365D" w:themeColor="text2" w:themeShade="BF"/>
          <w:sz w:val="28"/>
          <w:szCs w:val="28"/>
        </w:rPr>
        <w:t>рифинг в форме вопрос-ответ спикерам по актуальным темам</w:t>
      </w:r>
      <w:r w:rsidR="00DD1D91">
        <w:rPr>
          <w:b/>
          <w:color w:val="17365D" w:themeColor="text2" w:themeShade="BF"/>
          <w:sz w:val="28"/>
          <w:szCs w:val="28"/>
        </w:rPr>
        <w:t>.</w:t>
      </w:r>
    </w:p>
    <w:p w:rsidR="000773D4" w:rsidRDefault="000773D4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0773D4" w:rsidRDefault="000773D4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DF0140" w:rsidRDefault="00076243" w:rsidP="00076243">
      <w:pPr>
        <w:jc w:val="center"/>
        <w:rPr>
          <w:b/>
          <w:bCs/>
          <w:iCs/>
          <w:color w:val="17365D"/>
          <w:sz w:val="32"/>
          <w:szCs w:val="32"/>
          <w:u w:val="single"/>
        </w:rPr>
      </w:pPr>
      <w:proofErr w:type="gramStart"/>
      <w:r w:rsidRPr="006D3844">
        <w:rPr>
          <w:b/>
          <w:bCs/>
          <w:iCs/>
          <w:color w:val="17365D"/>
          <w:sz w:val="32"/>
          <w:szCs w:val="32"/>
          <w:u w:val="single"/>
          <w:lang w:val="en-US"/>
        </w:rPr>
        <w:t>II</w:t>
      </w:r>
      <w:r w:rsidRPr="006D3844">
        <w:rPr>
          <w:b/>
          <w:bCs/>
          <w:iCs/>
          <w:color w:val="17365D"/>
          <w:sz w:val="32"/>
          <w:szCs w:val="32"/>
          <w:u w:val="single"/>
        </w:rPr>
        <w:t xml:space="preserve"> день - 30 июня.</w:t>
      </w:r>
      <w:proofErr w:type="gramEnd"/>
    </w:p>
    <w:p w:rsidR="00076243" w:rsidRDefault="00076243" w:rsidP="00076243">
      <w:pPr>
        <w:jc w:val="center"/>
        <w:rPr>
          <w:b/>
          <w:bCs/>
          <w:iCs/>
          <w:color w:val="002060"/>
          <w:sz w:val="28"/>
          <w:szCs w:val="28"/>
        </w:rPr>
      </w:pPr>
    </w:p>
    <w:p w:rsidR="00076243" w:rsidRDefault="00076243" w:rsidP="00076243">
      <w:pPr>
        <w:jc w:val="center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>С 09.00-12.00</w:t>
      </w:r>
    </w:p>
    <w:p w:rsidR="00076243" w:rsidRDefault="00076243" w:rsidP="00076243">
      <w:pPr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        </w:t>
      </w:r>
      <w:r w:rsidR="00471590">
        <w:rPr>
          <w:b/>
          <w:bCs/>
          <w:iCs/>
          <w:color w:val="002060"/>
          <w:sz w:val="28"/>
          <w:szCs w:val="28"/>
        </w:rPr>
        <w:t xml:space="preserve">            </w:t>
      </w:r>
      <w:r w:rsidRPr="006D3844">
        <w:rPr>
          <w:b/>
          <w:bCs/>
          <w:iCs/>
          <w:color w:val="002060"/>
          <w:sz w:val="28"/>
          <w:szCs w:val="28"/>
        </w:rPr>
        <w:t>Спикер:</w:t>
      </w:r>
      <w:r>
        <w:rPr>
          <w:b/>
          <w:bCs/>
          <w:iCs/>
          <w:color w:val="002060"/>
          <w:sz w:val="28"/>
          <w:szCs w:val="28"/>
        </w:rPr>
        <w:t xml:space="preserve"> </w:t>
      </w:r>
      <w:proofErr w:type="spellStart"/>
      <w:r w:rsidRPr="006D3844">
        <w:rPr>
          <w:b/>
          <w:bCs/>
          <w:iCs/>
          <w:color w:val="002060"/>
          <w:sz w:val="28"/>
          <w:szCs w:val="28"/>
        </w:rPr>
        <w:t>Фейгин</w:t>
      </w:r>
      <w:proofErr w:type="spellEnd"/>
      <w:r w:rsidRPr="006D3844">
        <w:rPr>
          <w:b/>
          <w:bCs/>
          <w:iCs/>
          <w:color w:val="002060"/>
          <w:sz w:val="28"/>
          <w:szCs w:val="28"/>
        </w:rPr>
        <w:t xml:space="preserve"> Алексей Валерьевич</w:t>
      </w:r>
      <w:r w:rsidR="00471590">
        <w:rPr>
          <w:b/>
          <w:bCs/>
          <w:iCs/>
          <w:color w:val="002060"/>
          <w:sz w:val="28"/>
          <w:szCs w:val="28"/>
        </w:rPr>
        <w:t xml:space="preserve">, </w:t>
      </w:r>
      <w:proofErr w:type="gramStart"/>
      <w:r w:rsidR="00471590" w:rsidRPr="00471590">
        <w:rPr>
          <w:b/>
          <w:color w:val="002060"/>
          <w:sz w:val="28"/>
          <w:szCs w:val="28"/>
        </w:rPr>
        <w:t>г</w:t>
      </w:r>
      <w:proofErr w:type="gramEnd"/>
      <w:r w:rsidR="00471590" w:rsidRPr="00471590">
        <w:rPr>
          <w:b/>
          <w:color w:val="002060"/>
          <w:sz w:val="28"/>
          <w:szCs w:val="28"/>
        </w:rPr>
        <w:t>. Санкт-Петербург</w:t>
      </w:r>
    </w:p>
    <w:p w:rsidR="00076243" w:rsidRPr="006D3844" w:rsidRDefault="00076243" w:rsidP="00076243">
      <w:pPr>
        <w:rPr>
          <w:b/>
          <w:bCs/>
          <w:iCs/>
          <w:color w:val="002060"/>
          <w:sz w:val="28"/>
          <w:szCs w:val="28"/>
        </w:rPr>
      </w:pPr>
    </w:p>
    <w:p w:rsidR="00076243" w:rsidRPr="00A05236" w:rsidRDefault="00076243" w:rsidP="00076243">
      <w:pPr>
        <w:jc w:val="center"/>
        <w:rPr>
          <w:b/>
          <w:color w:val="C00000"/>
          <w:sz w:val="26"/>
          <w:szCs w:val="26"/>
          <w:u w:val="single"/>
        </w:rPr>
      </w:pPr>
      <w:r w:rsidRPr="00A05236">
        <w:rPr>
          <w:b/>
          <w:color w:val="C00000"/>
          <w:sz w:val="26"/>
          <w:szCs w:val="26"/>
          <w:u w:val="single"/>
        </w:rPr>
        <w:t xml:space="preserve">Оптимизация производства подразделения питания </w:t>
      </w:r>
    </w:p>
    <w:p w:rsidR="00076243" w:rsidRPr="00A05236" w:rsidRDefault="00076243" w:rsidP="00076243">
      <w:pPr>
        <w:jc w:val="center"/>
        <w:rPr>
          <w:b/>
          <w:color w:val="C00000"/>
          <w:sz w:val="26"/>
          <w:szCs w:val="26"/>
          <w:u w:val="single"/>
        </w:rPr>
      </w:pPr>
      <w:r w:rsidRPr="00A05236">
        <w:rPr>
          <w:b/>
          <w:color w:val="C00000"/>
          <w:sz w:val="26"/>
          <w:szCs w:val="26"/>
          <w:u w:val="single"/>
        </w:rPr>
        <w:t>в санатории (кухня).</w:t>
      </w:r>
    </w:p>
    <w:p w:rsidR="00076243" w:rsidRPr="00A05236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Склад. Первичный документооборот: ветеринарные справки, сертификаты на скупаемое сырье по видам продукции.</w:t>
      </w:r>
    </w:p>
    <w:p w:rsidR="00076243" w:rsidRPr="00A05236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Обязательные журналы: контроль температуры, влажности, температуры холодильных камер; книга складского учета.</w:t>
      </w:r>
    </w:p>
    <w:p w:rsidR="00076243" w:rsidRPr="00A05236" w:rsidRDefault="00076243" w:rsidP="000773D4">
      <w:pPr>
        <w:pStyle w:val="a3"/>
        <w:spacing w:line="276" w:lineRule="auto"/>
        <w:ind w:left="242"/>
      </w:pPr>
      <w:r w:rsidRPr="00A05236">
        <w:t xml:space="preserve">Сроки годности на продукцию, ведение </w:t>
      </w:r>
      <w:proofErr w:type="spellStart"/>
      <w:r w:rsidRPr="00A05236">
        <w:t>бракеражного</w:t>
      </w:r>
      <w:proofErr w:type="spellEnd"/>
      <w:r w:rsidRPr="00A05236">
        <w:t xml:space="preserve"> журнала.</w:t>
      </w:r>
    </w:p>
    <w:p w:rsidR="00076243" w:rsidRPr="00A05236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Списание продуктов со склада. Выдача продуктов по накладной.</w:t>
      </w:r>
    </w:p>
    <w:p w:rsidR="00076243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План-меню на заявленное количество гостей в соответствии с утвержденными нормами. Списание продуктов.</w:t>
      </w:r>
    </w:p>
    <w:p w:rsidR="00553036" w:rsidRDefault="00553036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>
        <w:t>Заказное меню. Калькуляция.</w:t>
      </w:r>
    </w:p>
    <w:p w:rsidR="00076243" w:rsidRPr="00A05236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Инвентаризация склада. Учет фактических остатков и позиционный учет. Нормы естественной убыли.</w:t>
      </w:r>
    </w:p>
    <w:p w:rsidR="00076243" w:rsidRPr="00A05236" w:rsidRDefault="00076243" w:rsidP="000773D4">
      <w:pPr>
        <w:pStyle w:val="a3"/>
        <w:spacing w:line="276" w:lineRule="auto"/>
        <w:ind w:left="242"/>
      </w:pPr>
      <w:r w:rsidRPr="00A05236">
        <w:t>Приказ Министерства промышленности и торговли РФ от 1 марта 2013 г. №252 «Об утверждении норм естественной убыли продовольственных товаров в сфере торговли и общественного питания».</w:t>
      </w:r>
    </w:p>
    <w:p w:rsidR="00076243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>Цех первичной обработки овощей. Мясной цех. Кондитерский цех. Цех хлебобулочных изделий.</w:t>
      </w:r>
    </w:p>
    <w:p w:rsidR="00076243" w:rsidRDefault="00076243" w:rsidP="000773D4">
      <w:pPr>
        <w:pStyle w:val="a3"/>
        <w:numPr>
          <w:ilvl w:val="0"/>
          <w:numId w:val="27"/>
        </w:numPr>
        <w:spacing w:line="276" w:lineRule="auto"/>
        <w:ind w:left="242" w:hanging="284"/>
      </w:pPr>
      <w:r w:rsidRPr="00A05236">
        <w:t xml:space="preserve">Эффективность </w:t>
      </w:r>
      <w:proofErr w:type="gramStart"/>
      <w:r w:rsidRPr="00A05236">
        <w:t>контроля за</w:t>
      </w:r>
      <w:proofErr w:type="gramEnd"/>
      <w:r w:rsidRPr="00A05236">
        <w:t xml:space="preserve"> передвижением продукции.</w:t>
      </w:r>
    </w:p>
    <w:p w:rsidR="000773D4" w:rsidRDefault="000773D4" w:rsidP="000773D4">
      <w:pPr>
        <w:pStyle w:val="a5"/>
        <w:jc w:val="left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</w:p>
    <w:p w:rsidR="00076243" w:rsidRDefault="00076243" w:rsidP="006B55B6">
      <w:pPr>
        <w:pStyle w:val="a5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FE3C02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 xml:space="preserve">Резюме: </w:t>
      </w:r>
      <w:proofErr w:type="spellStart"/>
      <w:r w:rsidRPr="00FE3C02">
        <w:rPr>
          <w:rFonts w:ascii="Times New Roman" w:hAnsi="Times New Roman"/>
          <w:b/>
          <w:i/>
          <w:color w:val="002060"/>
          <w:sz w:val="28"/>
          <w:szCs w:val="28"/>
        </w:rPr>
        <w:t>Фейгин</w:t>
      </w:r>
      <w:proofErr w:type="spellEnd"/>
      <w:r w:rsidRPr="00FE3C02">
        <w:rPr>
          <w:rFonts w:ascii="Times New Roman" w:hAnsi="Times New Roman"/>
          <w:b/>
          <w:i/>
          <w:color w:val="002060"/>
          <w:sz w:val="28"/>
          <w:szCs w:val="28"/>
        </w:rPr>
        <w:t xml:space="preserve"> Алексей Валерьевич</w:t>
      </w:r>
    </w:p>
    <w:p w:rsidR="006B55B6" w:rsidRDefault="006E31FE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5459730</wp:posOffset>
            </wp:positionV>
            <wp:extent cx="1247775" cy="962025"/>
            <wp:effectExtent l="19050" t="0" r="9525" b="0"/>
            <wp:wrapSquare wrapText="bothSides"/>
            <wp:docPr id="20" name="Рисунок 1" descr="\\GRANT01\Net\Аделя\Фото, открытки, картинки для презентаций  нужные\фейг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T01\Net\Аделя\Фото, открытки, картинки для презентаций  нужные\фейгин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>Шеф-повар, консультант. Инженер-технолог предприятий общественного питания.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>Участник и призер международных профессиональных конкурсов «ПИР» «</w:t>
      </w:r>
      <w:proofErr w:type="gramStart"/>
      <w:r w:rsidRPr="003F7972">
        <w:rPr>
          <w:rFonts w:ascii="Times New Roman" w:hAnsi="Times New Roman"/>
          <w:sz w:val="24"/>
          <w:szCs w:val="24"/>
        </w:rPr>
        <w:t>Золотая</w:t>
      </w:r>
      <w:proofErr w:type="gramEnd"/>
      <w:r w:rsidRPr="003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972">
        <w:rPr>
          <w:rFonts w:ascii="Times New Roman" w:hAnsi="Times New Roman"/>
          <w:sz w:val="24"/>
          <w:szCs w:val="24"/>
        </w:rPr>
        <w:t>Кулина</w:t>
      </w:r>
      <w:proofErr w:type="spellEnd"/>
      <w:r w:rsidRPr="003F7972">
        <w:rPr>
          <w:rFonts w:ascii="Times New Roman" w:hAnsi="Times New Roman"/>
          <w:sz w:val="24"/>
          <w:szCs w:val="24"/>
        </w:rPr>
        <w:t xml:space="preserve">», «Кулинарный Мир». «Созвездие </w:t>
      </w:r>
      <w:proofErr w:type="spellStart"/>
      <w:r w:rsidRPr="003F7972">
        <w:rPr>
          <w:rFonts w:ascii="Times New Roman" w:hAnsi="Times New Roman"/>
          <w:sz w:val="24"/>
          <w:szCs w:val="24"/>
        </w:rPr>
        <w:t>ладоги</w:t>
      </w:r>
      <w:proofErr w:type="spellEnd"/>
      <w:r w:rsidRPr="003F7972">
        <w:rPr>
          <w:rFonts w:ascii="Times New Roman" w:hAnsi="Times New Roman"/>
          <w:sz w:val="24"/>
          <w:szCs w:val="24"/>
        </w:rPr>
        <w:t xml:space="preserve">». Сотрудничает с </w:t>
      </w:r>
      <w:proofErr w:type="spellStart"/>
      <w:proofErr w:type="gramStart"/>
      <w:r w:rsidRPr="003F7972">
        <w:rPr>
          <w:rFonts w:ascii="Times New Roman" w:hAnsi="Times New Roman"/>
          <w:sz w:val="24"/>
          <w:szCs w:val="24"/>
        </w:rPr>
        <w:t>Бизнес-центром</w:t>
      </w:r>
      <w:proofErr w:type="spellEnd"/>
      <w:proofErr w:type="gramEnd"/>
      <w:r w:rsidRPr="003F7972">
        <w:rPr>
          <w:rFonts w:ascii="Times New Roman" w:hAnsi="Times New Roman"/>
          <w:sz w:val="24"/>
          <w:szCs w:val="24"/>
        </w:rPr>
        <w:t xml:space="preserve"> «Грант» в течение 8 лет. 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3F7972">
        <w:rPr>
          <w:rFonts w:ascii="Times New Roman" w:hAnsi="Times New Roman"/>
          <w:b/>
          <w:sz w:val="24"/>
          <w:szCs w:val="24"/>
        </w:rPr>
        <w:t>Образование: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1997-2002г. -</w:t>
      </w:r>
      <w:r w:rsidRPr="003F7972">
        <w:rPr>
          <w:rFonts w:ascii="Times New Roman" w:hAnsi="Times New Roman"/>
          <w:sz w:val="24"/>
          <w:szCs w:val="24"/>
        </w:rPr>
        <w:t xml:space="preserve"> Санкт-Петербургский Торгово-Экономический институт. Товароведно-технологический факультет. Присвоена квалификация инженер-технолог предприятий питания.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3F7972">
        <w:rPr>
          <w:rFonts w:ascii="Times New Roman" w:hAnsi="Times New Roman"/>
          <w:b/>
          <w:sz w:val="24"/>
          <w:szCs w:val="24"/>
        </w:rPr>
        <w:t>В санаторно-курортных комплексах: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 xml:space="preserve">-разработка меню и технологических карт для санаторно-курортных комплексов. 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>-калькуляция, расчеты блюд в программном обеспечении «Здравница» в соответствии с нормативными требованиями санаторно-курортной отрасли;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>-постановка «Шведского стола» на большие объемы в санаторно-курортных комплексах.</w:t>
      </w:r>
    </w:p>
    <w:p w:rsidR="00076243" w:rsidRPr="003F7972" w:rsidRDefault="00076243" w:rsidP="000773D4">
      <w:pPr>
        <w:pStyle w:val="a5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F7972">
        <w:rPr>
          <w:rFonts w:ascii="Times New Roman" w:hAnsi="Times New Roman"/>
          <w:sz w:val="24"/>
          <w:szCs w:val="24"/>
        </w:rPr>
        <w:t>- разработка заказного меню «Здоровое питание».</w:t>
      </w:r>
    </w:p>
    <w:p w:rsidR="00DF0140" w:rsidRDefault="00076243" w:rsidP="000773D4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 w:rsidRPr="003F7972">
        <w:t>-опыт запуска и разработки всех технологических процессов «Фабрика кухни» при санаторно-курортном комплексе.</w:t>
      </w:r>
      <w:r w:rsidRPr="003F7972">
        <w:br/>
      </w:r>
      <w:r w:rsidRPr="003F7972">
        <w:rPr>
          <w:b/>
        </w:rPr>
        <w:t>Прочее:</w:t>
      </w:r>
      <w:r w:rsidRPr="003F7972">
        <w:br/>
        <w:t>- проведение тематических обучающих мастер-классов для профессионалов и любителей</w:t>
      </w:r>
      <w:r w:rsidRPr="003F7972">
        <w:br/>
        <w:t xml:space="preserve">- участие в рекламных компаниях: фото-сессиях, теле- и видеосъемках, в т.ч. в качестве </w:t>
      </w:r>
      <w:proofErr w:type="spellStart"/>
      <w:r w:rsidRPr="003F7972">
        <w:t>фуд-стилиста</w:t>
      </w:r>
      <w:proofErr w:type="spellEnd"/>
      <w:r w:rsidR="00C765BB">
        <w:t>.</w:t>
      </w:r>
    </w:p>
    <w:p w:rsidR="00DF0140" w:rsidRDefault="00076243" w:rsidP="00076243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С </w:t>
      </w:r>
      <w:r w:rsidRPr="006D3844">
        <w:rPr>
          <w:b/>
          <w:bCs/>
          <w:iCs/>
          <w:color w:val="002060"/>
          <w:sz w:val="28"/>
          <w:szCs w:val="28"/>
        </w:rPr>
        <w:t>1</w:t>
      </w:r>
      <w:r>
        <w:rPr>
          <w:b/>
          <w:bCs/>
          <w:iCs/>
          <w:color w:val="002060"/>
          <w:sz w:val="28"/>
          <w:szCs w:val="28"/>
        </w:rPr>
        <w:t>2</w:t>
      </w:r>
      <w:r w:rsidRPr="006D3844">
        <w:rPr>
          <w:b/>
          <w:bCs/>
          <w:iCs/>
          <w:color w:val="002060"/>
          <w:sz w:val="28"/>
          <w:szCs w:val="28"/>
        </w:rPr>
        <w:t>.00-1</w:t>
      </w:r>
      <w:r>
        <w:rPr>
          <w:b/>
          <w:bCs/>
          <w:iCs/>
          <w:color w:val="002060"/>
          <w:sz w:val="28"/>
          <w:szCs w:val="28"/>
        </w:rPr>
        <w:t>3</w:t>
      </w:r>
      <w:r w:rsidRPr="006D3844">
        <w:rPr>
          <w:b/>
          <w:bCs/>
          <w:iCs/>
          <w:color w:val="002060"/>
          <w:sz w:val="28"/>
          <w:szCs w:val="28"/>
        </w:rPr>
        <w:t>.00</w:t>
      </w:r>
      <w:r>
        <w:rPr>
          <w:b/>
          <w:bCs/>
          <w:iCs/>
          <w:color w:val="002060"/>
          <w:sz w:val="28"/>
          <w:szCs w:val="28"/>
        </w:rPr>
        <w:t xml:space="preserve"> -ОБЕД</w:t>
      </w:r>
    </w:p>
    <w:p w:rsidR="004D2740" w:rsidRDefault="004D2740" w:rsidP="00076243">
      <w:pPr>
        <w:jc w:val="center"/>
        <w:rPr>
          <w:b/>
          <w:bCs/>
          <w:iCs/>
          <w:color w:val="002060"/>
          <w:sz w:val="28"/>
          <w:szCs w:val="28"/>
        </w:rPr>
      </w:pPr>
    </w:p>
    <w:p w:rsidR="00076243" w:rsidRPr="006D3844" w:rsidRDefault="00076243" w:rsidP="00076243">
      <w:pPr>
        <w:jc w:val="center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С </w:t>
      </w:r>
      <w:r w:rsidRPr="006D3844">
        <w:rPr>
          <w:b/>
          <w:bCs/>
          <w:iCs/>
          <w:color w:val="002060"/>
          <w:sz w:val="28"/>
          <w:szCs w:val="28"/>
        </w:rPr>
        <w:t>1</w:t>
      </w:r>
      <w:r>
        <w:rPr>
          <w:b/>
          <w:bCs/>
          <w:iCs/>
          <w:color w:val="002060"/>
          <w:sz w:val="28"/>
          <w:szCs w:val="28"/>
        </w:rPr>
        <w:t>3</w:t>
      </w:r>
      <w:r w:rsidRPr="006D3844">
        <w:rPr>
          <w:b/>
          <w:bCs/>
          <w:iCs/>
          <w:color w:val="002060"/>
          <w:sz w:val="28"/>
          <w:szCs w:val="28"/>
        </w:rPr>
        <w:t>.00 – 1</w:t>
      </w:r>
      <w:r>
        <w:rPr>
          <w:b/>
          <w:bCs/>
          <w:iCs/>
          <w:color w:val="002060"/>
          <w:sz w:val="28"/>
          <w:szCs w:val="28"/>
        </w:rPr>
        <w:t>5</w:t>
      </w:r>
      <w:r w:rsidRPr="006D3844">
        <w:rPr>
          <w:b/>
          <w:bCs/>
          <w:iCs/>
          <w:color w:val="002060"/>
          <w:sz w:val="28"/>
          <w:szCs w:val="28"/>
        </w:rPr>
        <w:t>.00</w:t>
      </w:r>
    </w:p>
    <w:p w:rsidR="00DF0140" w:rsidRPr="00471590" w:rsidRDefault="00076243" w:rsidP="00076243">
      <w:pPr>
        <w:jc w:val="center"/>
        <w:rPr>
          <w:b/>
          <w:bCs/>
          <w:iCs/>
          <w:color w:val="002060"/>
          <w:sz w:val="28"/>
          <w:szCs w:val="28"/>
        </w:rPr>
      </w:pPr>
      <w:r w:rsidRPr="006D3844">
        <w:rPr>
          <w:b/>
          <w:bCs/>
          <w:iCs/>
          <w:color w:val="002060"/>
          <w:sz w:val="28"/>
          <w:szCs w:val="28"/>
        </w:rPr>
        <w:t>Спикер:</w:t>
      </w:r>
      <w:r>
        <w:rPr>
          <w:b/>
          <w:bCs/>
          <w:iCs/>
          <w:color w:val="002060"/>
          <w:sz w:val="28"/>
          <w:szCs w:val="28"/>
        </w:rPr>
        <w:t xml:space="preserve"> </w:t>
      </w:r>
      <w:r w:rsidRPr="006D3844">
        <w:rPr>
          <w:b/>
          <w:bCs/>
          <w:iCs/>
          <w:color w:val="002060"/>
          <w:sz w:val="28"/>
          <w:szCs w:val="28"/>
        </w:rPr>
        <w:t>Муратов Игорь Евгеньевич</w:t>
      </w:r>
      <w:r w:rsidR="00471590">
        <w:rPr>
          <w:b/>
          <w:bCs/>
          <w:iCs/>
          <w:color w:val="002060"/>
          <w:sz w:val="28"/>
          <w:szCs w:val="28"/>
        </w:rPr>
        <w:t xml:space="preserve">, </w:t>
      </w:r>
      <w:proofErr w:type="gramStart"/>
      <w:r w:rsidR="00471590" w:rsidRPr="00471590">
        <w:rPr>
          <w:b/>
          <w:color w:val="002060"/>
          <w:sz w:val="28"/>
          <w:szCs w:val="28"/>
        </w:rPr>
        <w:t>г</w:t>
      </w:r>
      <w:proofErr w:type="gramEnd"/>
      <w:r w:rsidR="00471590" w:rsidRPr="00471590">
        <w:rPr>
          <w:b/>
          <w:color w:val="002060"/>
          <w:sz w:val="28"/>
          <w:szCs w:val="28"/>
        </w:rPr>
        <w:t>. Москва</w:t>
      </w:r>
    </w:p>
    <w:p w:rsidR="00076243" w:rsidRDefault="00076243" w:rsidP="00076243">
      <w:pPr>
        <w:jc w:val="center"/>
        <w:rPr>
          <w:b/>
          <w:color w:val="C00000"/>
          <w:sz w:val="26"/>
          <w:szCs w:val="26"/>
          <w:u w:val="single"/>
        </w:rPr>
      </w:pPr>
      <w:r>
        <w:rPr>
          <w:b/>
          <w:color w:val="C00000"/>
          <w:sz w:val="26"/>
          <w:szCs w:val="26"/>
          <w:u w:val="single"/>
        </w:rPr>
        <w:t>Управление качеством</w:t>
      </w:r>
    </w:p>
    <w:p w:rsidR="00076243" w:rsidRPr="008D3C49" w:rsidRDefault="00076243" w:rsidP="00076243">
      <w:pPr>
        <w:jc w:val="center"/>
        <w:rPr>
          <w:b/>
          <w:color w:val="C00000"/>
          <w:sz w:val="26"/>
          <w:szCs w:val="26"/>
          <w:u w:val="single"/>
        </w:rPr>
      </w:pPr>
    </w:p>
    <w:p w:rsidR="00471590" w:rsidRDefault="00076243" w:rsidP="00076243">
      <w:r w:rsidRPr="00A86931">
        <w:rPr>
          <w:color w:val="002060"/>
        </w:rPr>
        <w:t>1.</w:t>
      </w:r>
      <w:r>
        <w:rPr>
          <w:b/>
          <w:color w:val="002060"/>
          <w:sz w:val="28"/>
          <w:szCs w:val="28"/>
        </w:rPr>
        <w:t xml:space="preserve"> </w:t>
      </w:r>
      <w:r>
        <w:t>З</w:t>
      </w:r>
      <w:r w:rsidRPr="00A05236">
        <w:t>доровое питание. Сбаланс</w:t>
      </w:r>
      <w:r>
        <w:t>ированное меню.</w:t>
      </w:r>
      <w:r w:rsidRPr="00A05236">
        <w:t xml:space="preserve"> </w:t>
      </w:r>
    </w:p>
    <w:p w:rsidR="00076243" w:rsidRDefault="00471590" w:rsidP="00076243">
      <w:pPr>
        <w:rPr>
          <w:color w:val="000000"/>
          <w:shd w:val="clear" w:color="auto" w:fill="FFFFFF"/>
        </w:rPr>
      </w:pPr>
      <w:r>
        <w:t>2</w:t>
      </w:r>
      <w:r w:rsidR="00076243">
        <w:t xml:space="preserve">. </w:t>
      </w:r>
      <w:r w:rsidR="00076243" w:rsidRPr="00C0176D">
        <w:rPr>
          <w:color w:val="000000"/>
          <w:shd w:val="clear" w:color="auto" w:fill="FFFFFF"/>
        </w:rPr>
        <w:t>Оценка органолептических показателей продукции</w:t>
      </w:r>
      <w:r w:rsidR="00076243">
        <w:rPr>
          <w:color w:val="000000"/>
          <w:shd w:val="clear" w:color="auto" w:fill="FFFFFF"/>
        </w:rPr>
        <w:t xml:space="preserve">. </w:t>
      </w:r>
    </w:p>
    <w:p w:rsidR="00076243" w:rsidRDefault="00471590" w:rsidP="0007624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076243">
        <w:rPr>
          <w:color w:val="000000"/>
          <w:shd w:val="clear" w:color="auto" w:fill="FFFFFF"/>
        </w:rPr>
        <w:t>. Технология и калькуляция блюд.</w:t>
      </w:r>
    </w:p>
    <w:p w:rsidR="00471590" w:rsidRDefault="00471590" w:rsidP="00076243">
      <w:r>
        <w:t xml:space="preserve">4. </w:t>
      </w:r>
      <w:r w:rsidRPr="00A05236">
        <w:t>Меню по типу «Шведский стол. Расчет себестоимости».</w:t>
      </w:r>
    </w:p>
    <w:p w:rsidR="00076243" w:rsidRDefault="00076243" w:rsidP="00076243">
      <w:r>
        <w:t xml:space="preserve">5. Практикум проработки блюд. Акт проработки блюд. </w:t>
      </w:r>
    </w:p>
    <w:p w:rsidR="00076243" w:rsidRDefault="00076243" w:rsidP="00076243">
      <w:r>
        <w:t xml:space="preserve">6. Автоматизация контроля качества блюд. </w:t>
      </w:r>
    </w:p>
    <w:p w:rsidR="00076243" w:rsidRDefault="00076243" w:rsidP="00076243">
      <w:r>
        <w:t>7. Взаимодействие кухни и зала.</w:t>
      </w:r>
    </w:p>
    <w:p w:rsidR="00471590" w:rsidRDefault="00471590" w:rsidP="00076243">
      <w:pPr>
        <w:pStyle w:val="a5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</w:p>
    <w:p w:rsidR="00076243" w:rsidRPr="00FE3C02" w:rsidRDefault="00DD1D91" w:rsidP="00076243">
      <w:pPr>
        <w:pStyle w:val="a5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2707005</wp:posOffset>
            </wp:positionV>
            <wp:extent cx="1371600" cy="962025"/>
            <wp:effectExtent l="19050" t="0" r="0" b="0"/>
            <wp:wrapSquare wrapText="bothSides"/>
            <wp:docPr id="2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243" w:rsidRPr="00FE3C02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 xml:space="preserve">Резюме: </w:t>
      </w:r>
      <w:r w:rsidR="00076243">
        <w:rPr>
          <w:rFonts w:ascii="Times New Roman" w:hAnsi="Times New Roman"/>
          <w:b/>
          <w:i/>
          <w:color w:val="002060"/>
          <w:sz w:val="28"/>
          <w:szCs w:val="28"/>
        </w:rPr>
        <w:t>Муратов Игорь Евген</w:t>
      </w:r>
      <w:r w:rsidR="00076243" w:rsidRPr="00FE3C02">
        <w:rPr>
          <w:rFonts w:ascii="Times New Roman" w:hAnsi="Times New Roman"/>
          <w:b/>
          <w:i/>
          <w:color w:val="002060"/>
          <w:sz w:val="28"/>
          <w:szCs w:val="28"/>
        </w:rPr>
        <w:t>ьевич </w:t>
      </w:r>
    </w:p>
    <w:p w:rsidR="00076243" w:rsidRPr="00C0176D" w:rsidRDefault="006E31FE" w:rsidP="002D7F78">
      <w:pPr>
        <w:rPr>
          <w:bCs/>
          <w:iCs/>
        </w:rPr>
      </w:pPr>
      <w:r w:rsidRPr="006E31FE">
        <w:rPr>
          <w:bCs/>
          <w:iCs/>
        </w:rPr>
        <w:t xml:space="preserve">Бренд шеф-повар компании </w:t>
      </w:r>
      <w:proofErr w:type="spellStart"/>
      <w:r w:rsidRPr="006E31FE">
        <w:rPr>
          <w:bCs/>
          <w:iCs/>
        </w:rPr>
        <w:t>Restconsultplus</w:t>
      </w:r>
      <w:proofErr w:type="spellEnd"/>
      <w:r w:rsidRPr="006E31FE">
        <w:rPr>
          <w:bCs/>
          <w:iCs/>
        </w:rPr>
        <w:t>, имеет большой опыт работы в Москве и регионах России, а также в странах СНГ.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Инженер технолог, Эксперт-консультант.</w:t>
      </w:r>
    </w:p>
    <w:p w:rsidR="00076243" w:rsidRPr="00C0176D" w:rsidRDefault="00076243" w:rsidP="00076243">
      <w:pPr>
        <w:rPr>
          <w:b/>
          <w:bCs/>
          <w:iCs/>
        </w:rPr>
      </w:pPr>
      <w:r w:rsidRPr="00C0176D">
        <w:rPr>
          <w:b/>
          <w:bCs/>
          <w:iCs/>
        </w:rPr>
        <w:t>Профессиональный профиль: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Разработка концепции меню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Создание технологичного меню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Проработка технологии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Правильное оформление меню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 xml:space="preserve">Комплекс услуг по поддержанию и </w:t>
      </w:r>
      <w:proofErr w:type="spellStart"/>
      <w:r w:rsidRPr="00C0176D">
        <w:rPr>
          <w:bCs/>
          <w:iCs/>
        </w:rPr>
        <w:t>апгрейду</w:t>
      </w:r>
      <w:proofErr w:type="spellEnd"/>
      <w:r w:rsidRPr="00C0176D">
        <w:rPr>
          <w:bCs/>
          <w:iCs/>
        </w:rPr>
        <w:t xml:space="preserve"> меню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Технология и калькуляция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Постановка работы производства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Обучение поваров, мастер-классы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Обучение правильной работе на оборудовании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Экспертная оценка работы кухни, консультации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>Новые направления в меню</w:t>
      </w:r>
    </w:p>
    <w:p w:rsidR="00076243" w:rsidRPr="00C0176D" w:rsidRDefault="00076243" w:rsidP="00076243">
      <w:pPr>
        <w:rPr>
          <w:bCs/>
          <w:iCs/>
        </w:rPr>
      </w:pPr>
      <w:r w:rsidRPr="00C0176D">
        <w:rPr>
          <w:bCs/>
          <w:iCs/>
        </w:rPr>
        <w:t xml:space="preserve">Экспертная поддержка </w:t>
      </w:r>
    </w:p>
    <w:p w:rsidR="00DF0140" w:rsidRDefault="00076243" w:rsidP="00076243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C0176D">
        <w:rPr>
          <w:bCs/>
          <w:iCs/>
        </w:rPr>
        <w:t>Аудит действующих производств и антикризисное управление</w:t>
      </w:r>
      <w:r w:rsidR="00DD1D91">
        <w:rPr>
          <w:bCs/>
          <w:iCs/>
        </w:rPr>
        <w:t>.</w:t>
      </w:r>
    </w:p>
    <w:p w:rsidR="00076243" w:rsidRPr="00F0491A" w:rsidRDefault="00076243" w:rsidP="00076243">
      <w:pPr>
        <w:rPr>
          <w:b/>
          <w:color w:val="002060"/>
          <w:sz w:val="27"/>
          <w:szCs w:val="27"/>
        </w:rPr>
      </w:pPr>
    </w:p>
    <w:p w:rsidR="00076243" w:rsidRPr="00F0491A" w:rsidRDefault="00076243" w:rsidP="00076243">
      <w:pPr>
        <w:jc w:val="center"/>
        <w:rPr>
          <w:b/>
          <w:color w:val="002060"/>
          <w:sz w:val="27"/>
          <w:szCs w:val="27"/>
        </w:rPr>
      </w:pPr>
      <w:r w:rsidRPr="00F0491A">
        <w:rPr>
          <w:b/>
          <w:color w:val="002060"/>
          <w:sz w:val="27"/>
          <w:szCs w:val="27"/>
        </w:rPr>
        <w:t>С 15.00-16.00</w:t>
      </w:r>
    </w:p>
    <w:p w:rsidR="00076243" w:rsidRPr="00F0491A" w:rsidRDefault="00076243" w:rsidP="00076243">
      <w:pPr>
        <w:jc w:val="center"/>
        <w:rPr>
          <w:b/>
          <w:color w:val="002060"/>
          <w:sz w:val="27"/>
          <w:szCs w:val="27"/>
        </w:rPr>
      </w:pPr>
      <w:r w:rsidRPr="00F0491A">
        <w:rPr>
          <w:b/>
          <w:color w:val="002060"/>
          <w:sz w:val="27"/>
          <w:szCs w:val="27"/>
        </w:rPr>
        <w:t>Подведение итогов. Брифинг</w:t>
      </w:r>
      <w:r w:rsidRPr="00F0491A">
        <w:rPr>
          <w:sz w:val="27"/>
          <w:szCs w:val="27"/>
        </w:rPr>
        <w:t xml:space="preserve"> </w:t>
      </w:r>
      <w:r w:rsidRPr="00F0491A">
        <w:rPr>
          <w:b/>
          <w:color w:val="002060"/>
          <w:sz w:val="27"/>
          <w:szCs w:val="27"/>
        </w:rPr>
        <w:t>в форме вопрос – ответ.</w:t>
      </w:r>
    </w:p>
    <w:p w:rsidR="00DF0140" w:rsidRPr="00F0491A" w:rsidRDefault="00076243" w:rsidP="00076243">
      <w:pPr>
        <w:jc w:val="center"/>
        <w:rPr>
          <w:b/>
          <w:color w:val="002060"/>
          <w:sz w:val="27"/>
          <w:szCs w:val="27"/>
        </w:rPr>
      </w:pPr>
      <w:r w:rsidRPr="00F0491A">
        <w:rPr>
          <w:b/>
          <w:color w:val="002060"/>
          <w:sz w:val="27"/>
          <w:szCs w:val="27"/>
        </w:rPr>
        <w:t>Вручение сертификатов.</w:t>
      </w:r>
    </w:p>
    <w:p w:rsidR="00DD1D91" w:rsidRPr="00F0491A" w:rsidRDefault="00DD1D91" w:rsidP="00076243">
      <w:pPr>
        <w:jc w:val="center"/>
        <w:rPr>
          <w:b/>
          <w:color w:val="002060"/>
          <w:sz w:val="27"/>
          <w:szCs w:val="27"/>
        </w:rPr>
      </w:pPr>
    </w:p>
    <w:p w:rsidR="00DD1D91" w:rsidRPr="00F0491A" w:rsidRDefault="00DD1D91" w:rsidP="00076243">
      <w:pPr>
        <w:jc w:val="center"/>
        <w:rPr>
          <w:b/>
          <w:color w:val="002060"/>
          <w:sz w:val="27"/>
          <w:szCs w:val="27"/>
        </w:rPr>
      </w:pPr>
      <w:r w:rsidRPr="00F0491A">
        <w:rPr>
          <w:b/>
          <w:color w:val="002060"/>
          <w:sz w:val="27"/>
          <w:szCs w:val="27"/>
        </w:rPr>
        <w:t xml:space="preserve">С 16.00-17.00 </w:t>
      </w:r>
    </w:p>
    <w:p w:rsidR="00DD1D91" w:rsidRPr="00F0491A" w:rsidRDefault="00DD1D91" w:rsidP="00076243">
      <w:pPr>
        <w:jc w:val="center"/>
        <w:rPr>
          <w:rFonts w:ascii="Arial" w:hAnsi="Arial" w:cs="Arial"/>
          <w:color w:val="0F243E" w:themeColor="text2" w:themeShade="80"/>
          <w:sz w:val="27"/>
          <w:szCs w:val="27"/>
        </w:rPr>
      </w:pPr>
      <w:r w:rsidRPr="00F0491A">
        <w:rPr>
          <w:b/>
          <w:color w:val="002060"/>
          <w:sz w:val="27"/>
          <w:szCs w:val="27"/>
        </w:rPr>
        <w:t xml:space="preserve"> презентация нового оборудования отеля «Вешки парк», практикум применения.</w:t>
      </w:r>
    </w:p>
    <w:p w:rsidR="00DF0140" w:rsidRDefault="00DF0140" w:rsidP="00D36073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A05236" w:rsidRDefault="00A05236" w:rsidP="00A05236">
      <w:pPr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6356A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Наши репортажи по проведенным мероприятиям по теме </w:t>
      </w:r>
      <w:r w:rsidR="006B0DC7" w:rsidRPr="006356AC">
        <w:rPr>
          <w:rFonts w:asciiTheme="minorHAnsi" w:hAnsiTheme="minorHAnsi" w:cstheme="minorHAnsi"/>
          <w:b/>
          <w:i/>
          <w:color w:val="C00000"/>
          <w:sz w:val="28"/>
          <w:szCs w:val="28"/>
        </w:rPr>
        <w:t>«</w:t>
      </w:r>
      <w:r w:rsidRPr="006356AC">
        <w:rPr>
          <w:rFonts w:asciiTheme="minorHAnsi" w:hAnsiTheme="minorHAnsi" w:cstheme="minorHAnsi"/>
          <w:b/>
          <w:i/>
          <w:color w:val="C00000"/>
          <w:sz w:val="28"/>
          <w:szCs w:val="28"/>
        </w:rPr>
        <w:t>Диетпитание</w:t>
      </w:r>
      <w:r w:rsidR="006B0DC7" w:rsidRPr="006356AC">
        <w:rPr>
          <w:rFonts w:asciiTheme="minorHAnsi" w:hAnsiTheme="minorHAnsi" w:cstheme="minorHAnsi"/>
          <w:b/>
          <w:i/>
          <w:color w:val="C00000"/>
          <w:sz w:val="28"/>
          <w:szCs w:val="28"/>
        </w:rPr>
        <w:t>»</w:t>
      </w:r>
      <w:r w:rsidRPr="006356AC">
        <w:rPr>
          <w:rFonts w:asciiTheme="minorHAnsi" w:hAnsiTheme="minorHAnsi" w:cstheme="minorHAnsi"/>
          <w:b/>
          <w:i/>
          <w:color w:val="C00000"/>
          <w:sz w:val="28"/>
          <w:szCs w:val="28"/>
        </w:rPr>
        <w:t>:</w:t>
      </w:r>
    </w:p>
    <w:p w:rsidR="000B094F" w:rsidRDefault="00A240D2" w:rsidP="00462511">
      <w:hyperlink r:id="rId18" w:history="1">
        <w:r w:rsidR="000B094F" w:rsidRPr="000B094F">
          <w:rPr>
            <w:rStyle w:val="a6"/>
          </w:rPr>
          <w:t>Статья из журнала СКО «Современное здоровое питание» 2014 г.</w:t>
        </w:r>
      </w:hyperlink>
      <w:r w:rsidR="000B094F">
        <w:t xml:space="preserve"> </w:t>
      </w:r>
    </w:p>
    <w:p w:rsidR="00263B47" w:rsidRDefault="00A240D2" w:rsidP="00462511">
      <w:hyperlink r:id="rId19" w:history="1">
        <w:r w:rsidR="00263B47">
          <w:rPr>
            <w:rStyle w:val="a6"/>
          </w:rPr>
          <w:t xml:space="preserve">Семинар «Особенности функционирования службы питания в санаторно-курортных комплексах» в </w:t>
        </w:r>
        <w:proofErr w:type="gramStart"/>
        <w:r w:rsidR="00263B47">
          <w:rPr>
            <w:rStyle w:val="a6"/>
          </w:rPr>
          <w:t>г</w:t>
        </w:r>
        <w:proofErr w:type="gramEnd"/>
        <w:r w:rsidR="00263B47">
          <w:rPr>
            <w:rStyle w:val="a6"/>
          </w:rPr>
          <w:t>. Геленджик 2014 г.</w:t>
        </w:r>
      </w:hyperlink>
    </w:p>
    <w:p w:rsidR="000B094F" w:rsidRDefault="00A240D2" w:rsidP="00462511">
      <w:hyperlink r:id="rId20" w:history="1">
        <w:r w:rsidR="000B094F" w:rsidRPr="000B094F">
          <w:rPr>
            <w:rStyle w:val="a6"/>
          </w:rPr>
          <w:t xml:space="preserve">Семинар по диетпитанию в </w:t>
        </w:r>
        <w:proofErr w:type="gramStart"/>
        <w:r w:rsidR="000B094F" w:rsidRPr="000B094F">
          <w:rPr>
            <w:rStyle w:val="a6"/>
          </w:rPr>
          <w:t>г</w:t>
        </w:r>
        <w:proofErr w:type="gramEnd"/>
        <w:r w:rsidR="000B094F" w:rsidRPr="000B094F">
          <w:rPr>
            <w:rStyle w:val="a6"/>
          </w:rPr>
          <w:t>. Сочи 2012 г.</w:t>
        </w:r>
      </w:hyperlink>
      <w:r w:rsidR="000B094F">
        <w:t xml:space="preserve"> </w:t>
      </w:r>
    </w:p>
    <w:p w:rsidR="000B094F" w:rsidRDefault="00A240D2" w:rsidP="00462511">
      <w:hyperlink r:id="rId21" w:history="1">
        <w:r w:rsidR="000B094F" w:rsidRPr="000B094F">
          <w:rPr>
            <w:rStyle w:val="a6"/>
          </w:rPr>
          <w:t xml:space="preserve">Три столицы в </w:t>
        </w:r>
        <w:proofErr w:type="gramStart"/>
        <w:r w:rsidR="000B094F" w:rsidRPr="000B094F">
          <w:rPr>
            <w:rStyle w:val="a6"/>
          </w:rPr>
          <w:t>г</w:t>
        </w:r>
        <w:proofErr w:type="gramEnd"/>
        <w:r w:rsidR="000B094F" w:rsidRPr="000B094F">
          <w:rPr>
            <w:rStyle w:val="a6"/>
          </w:rPr>
          <w:t>. Челябинске. Семинар по диетпитанию 2011 г.</w:t>
        </w:r>
      </w:hyperlink>
      <w:r w:rsidR="000B094F">
        <w:t xml:space="preserve"> </w:t>
      </w:r>
    </w:p>
    <w:p w:rsidR="000B094F" w:rsidRDefault="00A240D2" w:rsidP="00462511">
      <w:hyperlink r:id="rId22" w:history="1">
        <w:r w:rsidR="000B094F" w:rsidRPr="000B094F">
          <w:rPr>
            <w:rStyle w:val="a6"/>
          </w:rPr>
          <w:t xml:space="preserve">Семинар-практикум по диетпитанию в </w:t>
        </w:r>
        <w:proofErr w:type="gramStart"/>
        <w:r w:rsidR="000B094F" w:rsidRPr="000B094F">
          <w:rPr>
            <w:rStyle w:val="a6"/>
          </w:rPr>
          <w:t>г</w:t>
        </w:r>
        <w:proofErr w:type="gramEnd"/>
        <w:r w:rsidR="000B094F" w:rsidRPr="000B094F">
          <w:rPr>
            <w:rStyle w:val="a6"/>
          </w:rPr>
          <w:t>. Пермь 2010 г.</w:t>
        </w:r>
      </w:hyperlink>
      <w:r w:rsidR="000B094F">
        <w:t xml:space="preserve"> </w:t>
      </w:r>
    </w:p>
    <w:p w:rsidR="000B094F" w:rsidRDefault="00A240D2" w:rsidP="00462511">
      <w:hyperlink r:id="rId23" w:history="1">
        <w:r w:rsidR="000B094F" w:rsidRPr="008D4D5A">
          <w:rPr>
            <w:rStyle w:val="a6"/>
          </w:rPr>
          <w:t xml:space="preserve">Семинар-практикум для диетврачей и </w:t>
        </w:r>
        <w:proofErr w:type="spellStart"/>
        <w:r w:rsidR="000B094F" w:rsidRPr="008D4D5A">
          <w:rPr>
            <w:rStyle w:val="a6"/>
          </w:rPr>
          <w:t>диетсестёр</w:t>
        </w:r>
        <w:proofErr w:type="spellEnd"/>
        <w:r w:rsidR="000B094F" w:rsidRPr="008D4D5A">
          <w:rPr>
            <w:rStyle w:val="a6"/>
          </w:rPr>
          <w:t xml:space="preserve"> в </w:t>
        </w:r>
        <w:proofErr w:type="gramStart"/>
        <w:r w:rsidR="000B094F" w:rsidRPr="008D4D5A">
          <w:rPr>
            <w:rStyle w:val="a6"/>
          </w:rPr>
          <w:t>г</w:t>
        </w:r>
        <w:proofErr w:type="gramEnd"/>
        <w:r w:rsidR="000B094F" w:rsidRPr="008D4D5A">
          <w:rPr>
            <w:rStyle w:val="a6"/>
          </w:rPr>
          <w:t>. Нижнекамск 2009</w:t>
        </w:r>
        <w:r w:rsidR="008D4D5A" w:rsidRPr="008D4D5A">
          <w:rPr>
            <w:rStyle w:val="a6"/>
          </w:rPr>
          <w:t xml:space="preserve"> г.</w:t>
        </w:r>
      </w:hyperlink>
      <w:r w:rsidR="008D4D5A">
        <w:t xml:space="preserve"> </w:t>
      </w:r>
      <w:r w:rsidR="000B094F">
        <w:t xml:space="preserve">  </w:t>
      </w:r>
    </w:p>
    <w:p w:rsidR="00DD1D91" w:rsidRDefault="00DD1D91" w:rsidP="00462511">
      <w:pPr>
        <w:rPr>
          <w:rFonts w:ascii="Arial" w:hAnsi="Arial" w:cs="Arial"/>
          <w:b/>
          <w:i/>
          <w:color w:val="C00000"/>
        </w:rPr>
      </w:pPr>
      <w:r w:rsidRPr="00DD1D91">
        <w:rPr>
          <w:rFonts w:ascii="Arial" w:hAnsi="Arial" w:cs="Arial"/>
          <w:b/>
          <w:i/>
          <w:color w:val="C00000"/>
        </w:rPr>
        <w:t>Ознакомиться с интервью и статьями спикеров</w:t>
      </w:r>
      <w:r>
        <w:rPr>
          <w:rFonts w:ascii="Arial" w:hAnsi="Arial" w:cs="Arial"/>
          <w:b/>
          <w:i/>
          <w:color w:val="C00000"/>
        </w:rPr>
        <w:t>:</w:t>
      </w:r>
    </w:p>
    <w:p w:rsidR="00257245" w:rsidRPr="004311CB" w:rsidRDefault="00A240D2" w:rsidP="00257245">
      <w:pPr>
        <w:rPr>
          <w:sz w:val="22"/>
          <w:szCs w:val="22"/>
        </w:rPr>
      </w:pPr>
      <w:hyperlink r:id="rId24" w:history="1">
        <w:r w:rsidR="00257245" w:rsidRPr="004311CB">
          <w:rPr>
            <w:rStyle w:val="a6"/>
            <w:sz w:val="22"/>
            <w:szCs w:val="22"/>
          </w:rPr>
          <w:t xml:space="preserve">Интервью с Алексеем </w:t>
        </w:r>
        <w:proofErr w:type="spellStart"/>
        <w:r w:rsidR="00257245" w:rsidRPr="004311CB">
          <w:rPr>
            <w:rStyle w:val="a6"/>
            <w:sz w:val="22"/>
            <w:szCs w:val="22"/>
          </w:rPr>
          <w:t>Фейгиным</w:t>
        </w:r>
        <w:proofErr w:type="spellEnd"/>
        <w:r w:rsidR="00257245" w:rsidRPr="004311CB">
          <w:rPr>
            <w:rStyle w:val="a6"/>
            <w:sz w:val="22"/>
            <w:szCs w:val="22"/>
          </w:rPr>
          <w:t>: «Внедрение «Шведского стола» в санаториях»</w:t>
        </w:r>
      </w:hyperlink>
    </w:p>
    <w:p w:rsidR="00083A2B" w:rsidRPr="00083A2B" w:rsidRDefault="00A240D2" w:rsidP="00462511">
      <w:pPr>
        <w:rPr>
          <w:color w:val="17365D" w:themeColor="text2" w:themeShade="BF"/>
          <w:sz w:val="22"/>
          <w:szCs w:val="22"/>
        </w:rPr>
      </w:pPr>
      <w:hyperlink r:id="rId25" w:history="1">
        <w:r w:rsidR="00083A2B" w:rsidRPr="00083A2B">
          <w:rPr>
            <w:rStyle w:val="a6"/>
            <w:sz w:val="22"/>
            <w:szCs w:val="22"/>
          </w:rPr>
          <w:t>Интервью с Игорем Муратовым: «Оптимизация работы кухни. Где теряются деньги. Калькуляция, технологии и квалифицированный персонал» , 2017 г.</w:t>
        </w:r>
      </w:hyperlink>
    </w:p>
    <w:p w:rsidR="00A05236" w:rsidRPr="004311CB" w:rsidRDefault="00A05236" w:rsidP="00A05236">
      <w:pPr>
        <w:rPr>
          <w:sz w:val="22"/>
          <w:szCs w:val="22"/>
        </w:rPr>
      </w:pPr>
    </w:p>
    <w:sectPr w:rsidR="00A05236" w:rsidRPr="004311CB" w:rsidSect="004D5BDE">
      <w:footerReference w:type="default" r:id="rId26"/>
      <w:pgSz w:w="11906" w:h="16838"/>
      <w:pgMar w:top="567" w:right="720" w:bottom="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34" w:rsidRDefault="007B7D34" w:rsidP="008731B5">
      <w:r>
        <w:separator/>
      </w:r>
    </w:p>
  </w:endnote>
  <w:endnote w:type="continuationSeparator" w:id="0">
    <w:p w:rsidR="007B7D34" w:rsidRDefault="007B7D34" w:rsidP="0087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4F" w:rsidRDefault="00A240D2">
    <w:pPr>
      <w:pStyle w:val="ac"/>
      <w:jc w:val="right"/>
    </w:pPr>
    <w:fldSimple w:instr=" PAGE   \* MERGEFORMAT ">
      <w:r w:rsidR="00F0491A">
        <w:rPr>
          <w:noProof/>
        </w:rPr>
        <w:t>5</w:t>
      </w:r>
    </w:fldSimple>
  </w:p>
  <w:p w:rsidR="000B094F" w:rsidRDefault="000B09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34" w:rsidRDefault="007B7D34" w:rsidP="008731B5">
      <w:r>
        <w:separator/>
      </w:r>
    </w:p>
  </w:footnote>
  <w:footnote w:type="continuationSeparator" w:id="0">
    <w:p w:rsidR="007B7D34" w:rsidRDefault="007B7D34" w:rsidP="0087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DC"/>
    <w:multiLevelType w:val="hybridMultilevel"/>
    <w:tmpl w:val="4B904F66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1DC765A"/>
    <w:multiLevelType w:val="multilevel"/>
    <w:tmpl w:val="557AA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C4599C"/>
    <w:multiLevelType w:val="hybridMultilevel"/>
    <w:tmpl w:val="185C03D2"/>
    <w:lvl w:ilvl="0" w:tplc="1114A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81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6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C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0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76270B"/>
    <w:multiLevelType w:val="hybridMultilevel"/>
    <w:tmpl w:val="BD9C9FE2"/>
    <w:lvl w:ilvl="0" w:tplc="11462C4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6E778F6"/>
    <w:multiLevelType w:val="hybridMultilevel"/>
    <w:tmpl w:val="A2A085A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16214B"/>
    <w:multiLevelType w:val="hybridMultilevel"/>
    <w:tmpl w:val="D9B0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6844"/>
    <w:multiLevelType w:val="hybridMultilevel"/>
    <w:tmpl w:val="ED22DE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A26BD1"/>
    <w:multiLevelType w:val="hybridMultilevel"/>
    <w:tmpl w:val="FBD60B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6815FD"/>
    <w:multiLevelType w:val="hybridMultilevel"/>
    <w:tmpl w:val="96B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32A57"/>
    <w:multiLevelType w:val="hybridMultilevel"/>
    <w:tmpl w:val="F6C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E10F2"/>
    <w:multiLevelType w:val="hybridMultilevel"/>
    <w:tmpl w:val="812842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22C2A0F"/>
    <w:multiLevelType w:val="hybridMultilevel"/>
    <w:tmpl w:val="97ECA51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38B4566"/>
    <w:multiLevelType w:val="hybridMultilevel"/>
    <w:tmpl w:val="C95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77A03"/>
    <w:multiLevelType w:val="hybridMultilevel"/>
    <w:tmpl w:val="5022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B03"/>
    <w:multiLevelType w:val="hybridMultilevel"/>
    <w:tmpl w:val="B2BA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65A82"/>
    <w:multiLevelType w:val="hybridMultilevel"/>
    <w:tmpl w:val="AB2EB0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BE2953"/>
    <w:multiLevelType w:val="hybridMultilevel"/>
    <w:tmpl w:val="2AF2F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60DD8"/>
    <w:multiLevelType w:val="multilevel"/>
    <w:tmpl w:val="B0C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F73CC"/>
    <w:multiLevelType w:val="hybridMultilevel"/>
    <w:tmpl w:val="62A2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D2998"/>
    <w:multiLevelType w:val="hybridMultilevel"/>
    <w:tmpl w:val="32A8DC6A"/>
    <w:lvl w:ilvl="0" w:tplc="7CCE5F9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2F50EB"/>
    <w:multiLevelType w:val="hybridMultilevel"/>
    <w:tmpl w:val="0944BD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E26E8"/>
    <w:multiLevelType w:val="hybridMultilevel"/>
    <w:tmpl w:val="850A66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33F4E50"/>
    <w:multiLevelType w:val="hybridMultilevel"/>
    <w:tmpl w:val="49F49804"/>
    <w:lvl w:ilvl="0" w:tplc="578C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6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0C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1574F1"/>
    <w:multiLevelType w:val="hybridMultilevel"/>
    <w:tmpl w:val="2DB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B500C"/>
    <w:multiLevelType w:val="hybridMultilevel"/>
    <w:tmpl w:val="62BEA47C"/>
    <w:lvl w:ilvl="0" w:tplc="4118AA2E">
      <w:start w:val="1"/>
      <w:numFmt w:val="bullet"/>
      <w:lvlText w:val=""/>
      <w:lvlJc w:val="left"/>
      <w:pPr>
        <w:tabs>
          <w:tab w:val="num" w:pos="720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70894"/>
    <w:multiLevelType w:val="hybridMultilevel"/>
    <w:tmpl w:val="CF14E406"/>
    <w:lvl w:ilvl="0" w:tplc="2ADC916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6">
    <w:nsid w:val="671977B6"/>
    <w:multiLevelType w:val="hybridMultilevel"/>
    <w:tmpl w:val="ADF05256"/>
    <w:lvl w:ilvl="0" w:tplc="4118AA2E">
      <w:start w:val="1"/>
      <w:numFmt w:val="bullet"/>
      <w:lvlText w:val=""/>
      <w:lvlJc w:val="left"/>
      <w:pPr>
        <w:tabs>
          <w:tab w:val="num" w:pos="720"/>
        </w:tabs>
        <w:ind w:left="1021" w:hanging="284"/>
      </w:pPr>
      <w:rPr>
        <w:rFonts w:ascii="Symbol" w:hAnsi="Symbol" w:hint="default"/>
      </w:rPr>
    </w:lvl>
    <w:lvl w:ilvl="1" w:tplc="B1A81216">
      <w:start w:val="1"/>
      <w:numFmt w:val="bullet"/>
      <w:lvlText w:val=""/>
      <w:lvlJc w:val="left"/>
      <w:pPr>
        <w:tabs>
          <w:tab w:val="num" w:pos="1080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A1484F"/>
    <w:multiLevelType w:val="hybridMultilevel"/>
    <w:tmpl w:val="734C9E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0037EF1"/>
    <w:multiLevelType w:val="multilevel"/>
    <w:tmpl w:val="62DE7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901BD3"/>
    <w:multiLevelType w:val="hybridMultilevel"/>
    <w:tmpl w:val="59E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42AD3"/>
    <w:multiLevelType w:val="hybridMultilevel"/>
    <w:tmpl w:val="21CC01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A392124"/>
    <w:multiLevelType w:val="hybridMultilevel"/>
    <w:tmpl w:val="56686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B2D0B"/>
    <w:multiLevelType w:val="hybridMultilevel"/>
    <w:tmpl w:val="5E1A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F4F8D"/>
    <w:multiLevelType w:val="hybridMultilevel"/>
    <w:tmpl w:val="D4F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1"/>
  </w:num>
  <w:num w:numId="5">
    <w:abstractNumId w:val="4"/>
  </w:num>
  <w:num w:numId="6">
    <w:abstractNumId w:val="31"/>
  </w:num>
  <w:num w:numId="7">
    <w:abstractNumId w:val="19"/>
  </w:num>
  <w:num w:numId="8">
    <w:abstractNumId w:val="20"/>
  </w:num>
  <w:num w:numId="9">
    <w:abstractNumId w:val="27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28"/>
  </w:num>
  <w:num w:numId="15">
    <w:abstractNumId w:val="30"/>
  </w:num>
  <w:num w:numId="16">
    <w:abstractNumId w:val="9"/>
  </w:num>
  <w:num w:numId="17">
    <w:abstractNumId w:val="10"/>
  </w:num>
  <w:num w:numId="18">
    <w:abstractNumId w:val="18"/>
  </w:num>
  <w:num w:numId="19">
    <w:abstractNumId w:val="7"/>
  </w:num>
  <w:num w:numId="20">
    <w:abstractNumId w:val="32"/>
  </w:num>
  <w:num w:numId="21">
    <w:abstractNumId w:val="14"/>
  </w:num>
  <w:num w:numId="22">
    <w:abstractNumId w:val="21"/>
  </w:num>
  <w:num w:numId="23">
    <w:abstractNumId w:val="17"/>
  </w:num>
  <w:num w:numId="24">
    <w:abstractNumId w:val="13"/>
  </w:num>
  <w:num w:numId="25">
    <w:abstractNumId w:val="15"/>
  </w:num>
  <w:num w:numId="26">
    <w:abstractNumId w:val="33"/>
  </w:num>
  <w:num w:numId="27">
    <w:abstractNumId w:val="12"/>
  </w:num>
  <w:num w:numId="28">
    <w:abstractNumId w:val="24"/>
  </w:num>
  <w:num w:numId="29">
    <w:abstractNumId w:val="26"/>
  </w:num>
  <w:num w:numId="30">
    <w:abstractNumId w:val="2"/>
  </w:num>
  <w:num w:numId="31">
    <w:abstractNumId w:val="22"/>
  </w:num>
  <w:num w:numId="32">
    <w:abstractNumId w:val="25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A8"/>
    <w:rsid w:val="00005DE4"/>
    <w:rsid w:val="00030E9B"/>
    <w:rsid w:val="00041628"/>
    <w:rsid w:val="00062FF9"/>
    <w:rsid w:val="00063F40"/>
    <w:rsid w:val="00065B43"/>
    <w:rsid w:val="00070E76"/>
    <w:rsid w:val="0007373C"/>
    <w:rsid w:val="000738B1"/>
    <w:rsid w:val="00076243"/>
    <w:rsid w:val="000769C0"/>
    <w:rsid w:val="000773D4"/>
    <w:rsid w:val="00083A2B"/>
    <w:rsid w:val="000840C9"/>
    <w:rsid w:val="0009025C"/>
    <w:rsid w:val="000B094F"/>
    <w:rsid w:val="000B23B2"/>
    <w:rsid w:val="000B3AF9"/>
    <w:rsid w:val="000C19DC"/>
    <w:rsid w:val="000C773C"/>
    <w:rsid w:val="000D1610"/>
    <w:rsid w:val="000D5432"/>
    <w:rsid w:val="000F06F2"/>
    <w:rsid w:val="000F5B19"/>
    <w:rsid w:val="000F7F80"/>
    <w:rsid w:val="001046D5"/>
    <w:rsid w:val="00104CA6"/>
    <w:rsid w:val="00104D1D"/>
    <w:rsid w:val="00114BBF"/>
    <w:rsid w:val="00115A74"/>
    <w:rsid w:val="00120BF8"/>
    <w:rsid w:val="00121124"/>
    <w:rsid w:val="00133062"/>
    <w:rsid w:val="00133220"/>
    <w:rsid w:val="0013448C"/>
    <w:rsid w:val="00150DE4"/>
    <w:rsid w:val="001545C8"/>
    <w:rsid w:val="00165CD1"/>
    <w:rsid w:val="0016707B"/>
    <w:rsid w:val="00171714"/>
    <w:rsid w:val="00171734"/>
    <w:rsid w:val="00186CBA"/>
    <w:rsid w:val="00194E50"/>
    <w:rsid w:val="00195881"/>
    <w:rsid w:val="001A0822"/>
    <w:rsid w:val="001B1B02"/>
    <w:rsid w:val="001B471F"/>
    <w:rsid w:val="001D6B1D"/>
    <w:rsid w:val="001F385C"/>
    <w:rsid w:val="001F6FEB"/>
    <w:rsid w:val="002018D2"/>
    <w:rsid w:val="002124A0"/>
    <w:rsid w:val="0021348B"/>
    <w:rsid w:val="002172A7"/>
    <w:rsid w:val="00223AA4"/>
    <w:rsid w:val="00230F7C"/>
    <w:rsid w:val="0023373E"/>
    <w:rsid w:val="002338FA"/>
    <w:rsid w:val="002500BB"/>
    <w:rsid w:val="00257245"/>
    <w:rsid w:val="00261925"/>
    <w:rsid w:val="00263B47"/>
    <w:rsid w:val="002643F2"/>
    <w:rsid w:val="00264F1F"/>
    <w:rsid w:val="00277B5B"/>
    <w:rsid w:val="00280FB8"/>
    <w:rsid w:val="00290EAD"/>
    <w:rsid w:val="002A3475"/>
    <w:rsid w:val="002A583D"/>
    <w:rsid w:val="002B3329"/>
    <w:rsid w:val="002C2B04"/>
    <w:rsid w:val="002D629A"/>
    <w:rsid w:val="002D7F78"/>
    <w:rsid w:val="002E3437"/>
    <w:rsid w:val="002E372B"/>
    <w:rsid w:val="002F45F6"/>
    <w:rsid w:val="002F5F2E"/>
    <w:rsid w:val="00302CC9"/>
    <w:rsid w:val="00310F52"/>
    <w:rsid w:val="00315A2F"/>
    <w:rsid w:val="00316D78"/>
    <w:rsid w:val="003173A8"/>
    <w:rsid w:val="0031748E"/>
    <w:rsid w:val="003239BC"/>
    <w:rsid w:val="00326AD2"/>
    <w:rsid w:val="00331787"/>
    <w:rsid w:val="00336FC2"/>
    <w:rsid w:val="00343D33"/>
    <w:rsid w:val="00352DA9"/>
    <w:rsid w:val="003727E6"/>
    <w:rsid w:val="0037500F"/>
    <w:rsid w:val="0037634A"/>
    <w:rsid w:val="00390C59"/>
    <w:rsid w:val="00394B24"/>
    <w:rsid w:val="003979E7"/>
    <w:rsid w:val="003A1505"/>
    <w:rsid w:val="003A5ED7"/>
    <w:rsid w:val="003A719B"/>
    <w:rsid w:val="003B07A2"/>
    <w:rsid w:val="003B7F14"/>
    <w:rsid w:val="003C3C70"/>
    <w:rsid w:val="003C44B2"/>
    <w:rsid w:val="003C5BD1"/>
    <w:rsid w:val="003D08AC"/>
    <w:rsid w:val="003D3EFB"/>
    <w:rsid w:val="003E0818"/>
    <w:rsid w:val="003E514D"/>
    <w:rsid w:val="003F7972"/>
    <w:rsid w:val="00405DDC"/>
    <w:rsid w:val="004134F2"/>
    <w:rsid w:val="004148A7"/>
    <w:rsid w:val="00416621"/>
    <w:rsid w:val="00422AB1"/>
    <w:rsid w:val="00425A56"/>
    <w:rsid w:val="004311CB"/>
    <w:rsid w:val="00441C08"/>
    <w:rsid w:val="004424A1"/>
    <w:rsid w:val="004438D4"/>
    <w:rsid w:val="00447852"/>
    <w:rsid w:val="00447DFB"/>
    <w:rsid w:val="00451FB1"/>
    <w:rsid w:val="00456745"/>
    <w:rsid w:val="00456C57"/>
    <w:rsid w:val="00457D13"/>
    <w:rsid w:val="00462511"/>
    <w:rsid w:val="00464B71"/>
    <w:rsid w:val="00465B5B"/>
    <w:rsid w:val="00471590"/>
    <w:rsid w:val="0047431B"/>
    <w:rsid w:val="0047654B"/>
    <w:rsid w:val="00480D6E"/>
    <w:rsid w:val="0048188C"/>
    <w:rsid w:val="00482DBE"/>
    <w:rsid w:val="00485F18"/>
    <w:rsid w:val="0049309A"/>
    <w:rsid w:val="004C21FA"/>
    <w:rsid w:val="004D10B9"/>
    <w:rsid w:val="004D2740"/>
    <w:rsid w:val="004D5B88"/>
    <w:rsid w:val="004D5BDE"/>
    <w:rsid w:val="004D67FB"/>
    <w:rsid w:val="004E4158"/>
    <w:rsid w:val="004E74C5"/>
    <w:rsid w:val="004F0326"/>
    <w:rsid w:val="004F3FCF"/>
    <w:rsid w:val="004F62EF"/>
    <w:rsid w:val="005047A0"/>
    <w:rsid w:val="00512EEE"/>
    <w:rsid w:val="005210D0"/>
    <w:rsid w:val="0052732C"/>
    <w:rsid w:val="00531830"/>
    <w:rsid w:val="00543BD6"/>
    <w:rsid w:val="00544174"/>
    <w:rsid w:val="0054435C"/>
    <w:rsid w:val="00553036"/>
    <w:rsid w:val="0055368F"/>
    <w:rsid w:val="0056063B"/>
    <w:rsid w:val="005725CE"/>
    <w:rsid w:val="0057352F"/>
    <w:rsid w:val="0058077D"/>
    <w:rsid w:val="0058377B"/>
    <w:rsid w:val="005847A9"/>
    <w:rsid w:val="00587E44"/>
    <w:rsid w:val="00594817"/>
    <w:rsid w:val="005A145A"/>
    <w:rsid w:val="005A6BB4"/>
    <w:rsid w:val="005A7085"/>
    <w:rsid w:val="005B7B74"/>
    <w:rsid w:val="005D60BC"/>
    <w:rsid w:val="005D6DA6"/>
    <w:rsid w:val="005E1323"/>
    <w:rsid w:val="005E3B6A"/>
    <w:rsid w:val="005E53DA"/>
    <w:rsid w:val="005E67C6"/>
    <w:rsid w:val="005F5948"/>
    <w:rsid w:val="00602273"/>
    <w:rsid w:val="006078E4"/>
    <w:rsid w:val="006105CC"/>
    <w:rsid w:val="006356AC"/>
    <w:rsid w:val="00636518"/>
    <w:rsid w:val="00643A50"/>
    <w:rsid w:val="0066773B"/>
    <w:rsid w:val="006709CB"/>
    <w:rsid w:val="006824EA"/>
    <w:rsid w:val="006A7D5F"/>
    <w:rsid w:val="006B0BE6"/>
    <w:rsid w:val="006B0DC7"/>
    <w:rsid w:val="006B55B6"/>
    <w:rsid w:val="006B7EAB"/>
    <w:rsid w:val="006D3844"/>
    <w:rsid w:val="006E31FE"/>
    <w:rsid w:val="006E7362"/>
    <w:rsid w:val="006F12BB"/>
    <w:rsid w:val="006F2416"/>
    <w:rsid w:val="006F4F9E"/>
    <w:rsid w:val="006F542F"/>
    <w:rsid w:val="00726CAB"/>
    <w:rsid w:val="00733B2B"/>
    <w:rsid w:val="007515ED"/>
    <w:rsid w:val="00756CAC"/>
    <w:rsid w:val="00761F78"/>
    <w:rsid w:val="007664A7"/>
    <w:rsid w:val="00773CC1"/>
    <w:rsid w:val="0078717E"/>
    <w:rsid w:val="00793AD0"/>
    <w:rsid w:val="00794255"/>
    <w:rsid w:val="007960EF"/>
    <w:rsid w:val="007A2DB6"/>
    <w:rsid w:val="007A4AD0"/>
    <w:rsid w:val="007B15CA"/>
    <w:rsid w:val="007B6EF9"/>
    <w:rsid w:val="007B7D34"/>
    <w:rsid w:val="007C0B03"/>
    <w:rsid w:val="007C7F6E"/>
    <w:rsid w:val="007D45E0"/>
    <w:rsid w:val="007E5B47"/>
    <w:rsid w:val="007F44A8"/>
    <w:rsid w:val="007F49F9"/>
    <w:rsid w:val="00807BAE"/>
    <w:rsid w:val="008262F4"/>
    <w:rsid w:val="00837D3B"/>
    <w:rsid w:val="00840524"/>
    <w:rsid w:val="00842974"/>
    <w:rsid w:val="00846713"/>
    <w:rsid w:val="00847E01"/>
    <w:rsid w:val="008519FD"/>
    <w:rsid w:val="00854685"/>
    <w:rsid w:val="00856ECC"/>
    <w:rsid w:val="00861F96"/>
    <w:rsid w:val="00866CB6"/>
    <w:rsid w:val="008731B5"/>
    <w:rsid w:val="008742CF"/>
    <w:rsid w:val="0087775D"/>
    <w:rsid w:val="00877E2D"/>
    <w:rsid w:val="008907BD"/>
    <w:rsid w:val="00896F44"/>
    <w:rsid w:val="008A11D3"/>
    <w:rsid w:val="008A14D7"/>
    <w:rsid w:val="008A7A1C"/>
    <w:rsid w:val="008B03C3"/>
    <w:rsid w:val="008B4041"/>
    <w:rsid w:val="008B5EDB"/>
    <w:rsid w:val="008C3AB3"/>
    <w:rsid w:val="008D342B"/>
    <w:rsid w:val="008D3C49"/>
    <w:rsid w:val="008D4D5A"/>
    <w:rsid w:val="008E0681"/>
    <w:rsid w:val="008E5CC4"/>
    <w:rsid w:val="008F16FF"/>
    <w:rsid w:val="008F4E5B"/>
    <w:rsid w:val="008F5A7F"/>
    <w:rsid w:val="00902486"/>
    <w:rsid w:val="00906C40"/>
    <w:rsid w:val="00906FB2"/>
    <w:rsid w:val="00912D4D"/>
    <w:rsid w:val="00915588"/>
    <w:rsid w:val="00932E20"/>
    <w:rsid w:val="009343C1"/>
    <w:rsid w:val="0093583C"/>
    <w:rsid w:val="00944727"/>
    <w:rsid w:val="009470C8"/>
    <w:rsid w:val="00947362"/>
    <w:rsid w:val="00950458"/>
    <w:rsid w:val="009511FD"/>
    <w:rsid w:val="0095158F"/>
    <w:rsid w:val="009545C8"/>
    <w:rsid w:val="00960348"/>
    <w:rsid w:val="009614A6"/>
    <w:rsid w:val="00961D17"/>
    <w:rsid w:val="00971E38"/>
    <w:rsid w:val="00974C65"/>
    <w:rsid w:val="00976F9A"/>
    <w:rsid w:val="00991DFE"/>
    <w:rsid w:val="00992732"/>
    <w:rsid w:val="009936A5"/>
    <w:rsid w:val="0099435A"/>
    <w:rsid w:val="00997084"/>
    <w:rsid w:val="009A63C2"/>
    <w:rsid w:val="009B2039"/>
    <w:rsid w:val="009C3EAF"/>
    <w:rsid w:val="009C4879"/>
    <w:rsid w:val="009C66C3"/>
    <w:rsid w:val="009D3D62"/>
    <w:rsid w:val="009E0ACD"/>
    <w:rsid w:val="009E0D2D"/>
    <w:rsid w:val="009E24B2"/>
    <w:rsid w:val="009E5064"/>
    <w:rsid w:val="009F4E80"/>
    <w:rsid w:val="009F54F3"/>
    <w:rsid w:val="009F5CC0"/>
    <w:rsid w:val="009F7318"/>
    <w:rsid w:val="00A05236"/>
    <w:rsid w:val="00A140D3"/>
    <w:rsid w:val="00A16AEE"/>
    <w:rsid w:val="00A21D54"/>
    <w:rsid w:val="00A240D2"/>
    <w:rsid w:val="00A241CA"/>
    <w:rsid w:val="00A27159"/>
    <w:rsid w:val="00A31D1E"/>
    <w:rsid w:val="00A41DD4"/>
    <w:rsid w:val="00A43098"/>
    <w:rsid w:val="00A45D3E"/>
    <w:rsid w:val="00A45FA7"/>
    <w:rsid w:val="00A50D94"/>
    <w:rsid w:val="00A5559D"/>
    <w:rsid w:val="00A56145"/>
    <w:rsid w:val="00A60BD4"/>
    <w:rsid w:val="00A704D6"/>
    <w:rsid w:val="00A70E1A"/>
    <w:rsid w:val="00A762A7"/>
    <w:rsid w:val="00A86931"/>
    <w:rsid w:val="00A91774"/>
    <w:rsid w:val="00A95F13"/>
    <w:rsid w:val="00AA25F3"/>
    <w:rsid w:val="00AA3CAB"/>
    <w:rsid w:val="00AA5791"/>
    <w:rsid w:val="00AC0CFB"/>
    <w:rsid w:val="00AC5092"/>
    <w:rsid w:val="00AD7C29"/>
    <w:rsid w:val="00AE047E"/>
    <w:rsid w:val="00AE2B56"/>
    <w:rsid w:val="00AE3369"/>
    <w:rsid w:val="00AE7503"/>
    <w:rsid w:val="00AF0094"/>
    <w:rsid w:val="00AF2C66"/>
    <w:rsid w:val="00AF55F0"/>
    <w:rsid w:val="00B141DF"/>
    <w:rsid w:val="00B170CC"/>
    <w:rsid w:val="00B229E0"/>
    <w:rsid w:val="00B2640C"/>
    <w:rsid w:val="00B333B2"/>
    <w:rsid w:val="00B35AFB"/>
    <w:rsid w:val="00B40D1F"/>
    <w:rsid w:val="00B41D26"/>
    <w:rsid w:val="00B44D26"/>
    <w:rsid w:val="00B51073"/>
    <w:rsid w:val="00B55B6F"/>
    <w:rsid w:val="00B60E91"/>
    <w:rsid w:val="00B64017"/>
    <w:rsid w:val="00B64743"/>
    <w:rsid w:val="00B674CB"/>
    <w:rsid w:val="00B8686C"/>
    <w:rsid w:val="00B9022F"/>
    <w:rsid w:val="00BA10A3"/>
    <w:rsid w:val="00BA1FB0"/>
    <w:rsid w:val="00BB0BC4"/>
    <w:rsid w:val="00BC212F"/>
    <w:rsid w:val="00BD4310"/>
    <w:rsid w:val="00BD6173"/>
    <w:rsid w:val="00BE3189"/>
    <w:rsid w:val="00BF361C"/>
    <w:rsid w:val="00BF6BBF"/>
    <w:rsid w:val="00BF7F47"/>
    <w:rsid w:val="00C0176D"/>
    <w:rsid w:val="00C02A46"/>
    <w:rsid w:val="00C10305"/>
    <w:rsid w:val="00C20EC6"/>
    <w:rsid w:val="00C223DA"/>
    <w:rsid w:val="00C31BF7"/>
    <w:rsid w:val="00C33936"/>
    <w:rsid w:val="00C35001"/>
    <w:rsid w:val="00C37819"/>
    <w:rsid w:val="00C44A42"/>
    <w:rsid w:val="00C46C5B"/>
    <w:rsid w:val="00C53255"/>
    <w:rsid w:val="00C53B10"/>
    <w:rsid w:val="00C55AAC"/>
    <w:rsid w:val="00C65C52"/>
    <w:rsid w:val="00C6710A"/>
    <w:rsid w:val="00C73188"/>
    <w:rsid w:val="00C7450E"/>
    <w:rsid w:val="00C765BB"/>
    <w:rsid w:val="00CA282E"/>
    <w:rsid w:val="00CB24C9"/>
    <w:rsid w:val="00CC21A8"/>
    <w:rsid w:val="00CC545E"/>
    <w:rsid w:val="00CC7575"/>
    <w:rsid w:val="00CE4DC2"/>
    <w:rsid w:val="00CE7E07"/>
    <w:rsid w:val="00CF02D0"/>
    <w:rsid w:val="00CF135E"/>
    <w:rsid w:val="00CF6669"/>
    <w:rsid w:val="00D036FA"/>
    <w:rsid w:val="00D1792B"/>
    <w:rsid w:val="00D22431"/>
    <w:rsid w:val="00D227DC"/>
    <w:rsid w:val="00D25F4E"/>
    <w:rsid w:val="00D36073"/>
    <w:rsid w:val="00D3745D"/>
    <w:rsid w:val="00D4397D"/>
    <w:rsid w:val="00D50B6D"/>
    <w:rsid w:val="00D5494D"/>
    <w:rsid w:val="00D63EAB"/>
    <w:rsid w:val="00D64790"/>
    <w:rsid w:val="00D715AD"/>
    <w:rsid w:val="00D72721"/>
    <w:rsid w:val="00D8035E"/>
    <w:rsid w:val="00D87671"/>
    <w:rsid w:val="00DA266D"/>
    <w:rsid w:val="00DB3E5B"/>
    <w:rsid w:val="00DB5DF5"/>
    <w:rsid w:val="00DC2934"/>
    <w:rsid w:val="00DC311C"/>
    <w:rsid w:val="00DC568F"/>
    <w:rsid w:val="00DD1D91"/>
    <w:rsid w:val="00DD5EFB"/>
    <w:rsid w:val="00DD62DC"/>
    <w:rsid w:val="00DE0C5F"/>
    <w:rsid w:val="00DE21AD"/>
    <w:rsid w:val="00DF0140"/>
    <w:rsid w:val="00DF7FC9"/>
    <w:rsid w:val="00E00248"/>
    <w:rsid w:val="00E0227A"/>
    <w:rsid w:val="00E066ED"/>
    <w:rsid w:val="00E06993"/>
    <w:rsid w:val="00E157BD"/>
    <w:rsid w:val="00E207B2"/>
    <w:rsid w:val="00E277AA"/>
    <w:rsid w:val="00E27EE7"/>
    <w:rsid w:val="00E31B1C"/>
    <w:rsid w:val="00E37580"/>
    <w:rsid w:val="00E378A6"/>
    <w:rsid w:val="00E378E8"/>
    <w:rsid w:val="00E37E05"/>
    <w:rsid w:val="00E4119D"/>
    <w:rsid w:val="00E538DA"/>
    <w:rsid w:val="00E60525"/>
    <w:rsid w:val="00E715A6"/>
    <w:rsid w:val="00E76CEE"/>
    <w:rsid w:val="00E8025C"/>
    <w:rsid w:val="00E82B7B"/>
    <w:rsid w:val="00E85474"/>
    <w:rsid w:val="00EA1BC9"/>
    <w:rsid w:val="00EB0FF3"/>
    <w:rsid w:val="00EB51BD"/>
    <w:rsid w:val="00EB78CD"/>
    <w:rsid w:val="00EC3018"/>
    <w:rsid w:val="00ED1C2D"/>
    <w:rsid w:val="00ED5B00"/>
    <w:rsid w:val="00ED7068"/>
    <w:rsid w:val="00ED788D"/>
    <w:rsid w:val="00EE6431"/>
    <w:rsid w:val="00EF095D"/>
    <w:rsid w:val="00F016DE"/>
    <w:rsid w:val="00F02703"/>
    <w:rsid w:val="00F041DE"/>
    <w:rsid w:val="00F0491A"/>
    <w:rsid w:val="00F10A88"/>
    <w:rsid w:val="00F17E27"/>
    <w:rsid w:val="00F46F7A"/>
    <w:rsid w:val="00F5198E"/>
    <w:rsid w:val="00F60D45"/>
    <w:rsid w:val="00F67993"/>
    <w:rsid w:val="00F7038D"/>
    <w:rsid w:val="00F81DB6"/>
    <w:rsid w:val="00F85323"/>
    <w:rsid w:val="00F9148F"/>
    <w:rsid w:val="00F9365E"/>
    <w:rsid w:val="00FA6247"/>
    <w:rsid w:val="00FE1CE1"/>
    <w:rsid w:val="00FE28F8"/>
    <w:rsid w:val="00FE42C4"/>
    <w:rsid w:val="00FE5226"/>
    <w:rsid w:val="00FE7679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A8"/>
    <w:pPr>
      <w:ind w:left="720"/>
      <w:contextualSpacing/>
    </w:pPr>
  </w:style>
  <w:style w:type="character" w:styleId="a4">
    <w:name w:val="Strong"/>
    <w:qFormat/>
    <w:rsid w:val="00B9022F"/>
    <w:rPr>
      <w:b/>
      <w:bCs/>
    </w:rPr>
  </w:style>
  <w:style w:type="paragraph" w:styleId="a5">
    <w:name w:val="No Spacing"/>
    <w:uiPriority w:val="1"/>
    <w:qFormat/>
    <w:rsid w:val="00B9022F"/>
    <w:pPr>
      <w:jc w:val="center"/>
    </w:pPr>
    <w:rPr>
      <w:sz w:val="22"/>
      <w:szCs w:val="22"/>
      <w:lang w:eastAsia="en-US"/>
    </w:rPr>
  </w:style>
  <w:style w:type="character" w:styleId="a6">
    <w:name w:val="Hyperlink"/>
    <w:uiPriority w:val="99"/>
    <w:rsid w:val="00B9022F"/>
    <w:rPr>
      <w:color w:val="0000FF"/>
      <w:u w:val="single"/>
    </w:rPr>
  </w:style>
  <w:style w:type="character" w:customStyle="1" w:styleId="js-phone-number">
    <w:name w:val="js-phone-number"/>
    <w:basedOn w:val="a0"/>
    <w:rsid w:val="00B9022F"/>
  </w:style>
  <w:style w:type="paragraph" w:styleId="a7">
    <w:name w:val="Balloon Text"/>
    <w:basedOn w:val="a"/>
    <w:link w:val="a8"/>
    <w:uiPriority w:val="99"/>
    <w:semiHidden/>
    <w:unhideWhenUsed/>
    <w:rsid w:val="00C31BF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1B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53183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8731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7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31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7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2F4"/>
  </w:style>
  <w:style w:type="paragraph" w:styleId="ae">
    <w:name w:val="Normal (Web)"/>
    <w:basedOn w:val="a"/>
    <w:uiPriority w:val="99"/>
    <w:unhideWhenUsed/>
    <w:rsid w:val="00D50B6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20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b1">
    <w:name w:val="sb1"/>
    <w:basedOn w:val="a0"/>
    <w:rsid w:val="00C0176D"/>
    <w:rPr>
      <w:b/>
      <w:bCs/>
      <w:color w:val="33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2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2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1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1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3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csko.ru/food/%D1%81%D0%BE%D0%B2%D1%80%D0%B5%D0%BC%D0%B5%D0%BD%D0%BD%D0%BE%D0%B5-%D0%B7%D0%B4%D0%BE%D1%80%D0%BE%D0%B2%D0%BE%D0%B5-%D0%BF%D0%B8%D1%82%D0%B0%D0%BD%D0%B8%D0%B5%C2%BB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cgrant.ru/company/news/tri-stoliczyi-v-g.-chelyabinske.-seminar-po-dietpitaniy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bcgrant.ru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hotelier.pro/f-b/item/2702-grant/2702-gra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bcgrant.ru/company/news/seminar-po-dietpitaniyu-v-soc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55@mail.ru" TargetMode="External"/><Relationship Id="rId24" Type="http://schemas.openxmlformats.org/officeDocument/2006/relationships/hyperlink" Target="http://old.bcgrant.ru/2017/01/31/%D0%B0%D0%BB%D0%B5%D0%BA%D1%81%D0%B5%D0%B9-%D1%84%D0%B5%D0%B9%D0%B3%D0%B8%D0%B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cgrant.ru/company/news/25-avgusta-v-sanatorii-%C2%ABshifalyi%C2%BB-proxodil-mezhregionalnyij-seminar-praktikum-dlya-dietvrachej-i-dietsestyor,-na-temu-funkczionirovanie-sluzhbyi-pitaniya-v-sanatorno-kurortnyix-kompleksa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ooking@veshkiparkhotel.ru" TargetMode="External"/><Relationship Id="rId19" Type="http://schemas.openxmlformats.org/officeDocument/2006/relationships/hyperlink" Target="http://www.bcgrant.ru/gorod-kurort-%C2%ABgelendzhik%C2%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bcgrant.ru/company/news/v-permi,-v-sanatorii-profilaktorii-%C2%ABenergetik%C2%BB-proshel-unikalnyij-seminar-praktikum-po-dietpitaniyu%C2%ABfunkczionirovanie-sluzhbyi-pitaniya-v-sanatorno-kurortnyix-kompleksax%C2%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4420-17A0-4FAC-A6CF-DAD7C6F3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10601</CharactersWithSpaces>
  <SharedDoc>false</SharedDoc>
  <HLinks>
    <vt:vector size="78" baseType="variant">
      <vt:variant>
        <vt:i4>7995484</vt:i4>
      </vt:variant>
      <vt:variant>
        <vt:i4>36</vt:i4>
      </vt:variant>
      <vt:variant>
        <vt:i4>0</vt:i4>
      </vt:variant>
      <vt:variant>
        <vt:i4>5</vt:i4>
      </vt:variant>
      <vt:variant>
        <vt:lpwstr>mailto:grant55@mail.ru</vt:lpwstr>
      </vt:variant>
      <vt:variant>
        <vt:lpwstr/>
      </vt:variant>
      <vt:variant>
        <vt:i4>3080242</vt:i4>
      </vt:variant>
      <vt:variant>
        <vt:i4>33</vt:i4>
      </vt:variant>
      <vt:variant>
        <vt:i4>0</vt:i4>
      </vt:variant>
      <vt:variant>
        <vt:i4>5</vt:i4>
      </vt:variant>
      <vt:variant>
        <vt:lpwstr>http://bcgrant.ru/company/videos/povyishenie-kvalifikaczii-personala-v-sanatorno-kurortnyix-kompleksax-i-mediczinskix-czentrax</vt:lpwstr>
      </vt:variant>
      <vt:variant>
        <vt:lpwstr/>
      </vt:variant>
      <vt:variant>
        <vt:i4>2752631</vt:i4>
      </vt:variant>
      <vt:variant>
        <vt:i4>30</vt:i4>
      </vt:variant>
      <vt:variant>
        <vt:i4>0</vt:i4>
      </vt:variant>
      <vt:variant>
        <vt:i4>5</vt:i4>
      </vt:variant>
      <vt:variant>
        <vt:lpwstr>http://bcgrant.ru/company/videos/vserossijskij-forum-%C2%ABzdravnicza-%E2%80%94-2016%C2%BB</vt:lpwstr>
      </vt:variant>
      <vt:variant>
        <vt:lpwstr/>
      </vt:variant>
      <vt:variant>
        <vt:i4>7078010</vt:i4>
      </vt:variant>
      <vt:variant>
        <vt:i4>27</vt:i4>
      </vt:variant>
      <vt:variant>
        <vt:i4>0</vt:i4>
      </vt:variant>
      <vt:variant>
        <vt:i4>5</vt:i4>
      </vt:variant>
      <vt:variant>
        <vt:lpwstr>http://bcgrant.ru/company/videos/obuchenie.-razvitie.-oczenka-personala</vt:lpwstr>
      </vt:variant>
      <vt:variant>
        <vt:lpwstr/>
      </vt:variant>
      <vt:variant>
        <vt:i4>1310725</vt:i4>
      </vt:variant>
      <vt:variant>
        <vt:i4>24</vt:i4>
      </vt:variant>
      <vt:variant>
        <vt:i4>0</vt:i4>
      </vt:variant>
      <vt:variant>
        <vt:i4>5</vt:i4>
      </vt:variant>
      <vt:variant>
        <vt:lpwstr>http://bcgrant.ru/company/news/seminar-speczialist-po-kachestvu-v-sanatorno-kurortnoj-otrasli</vt:lpwstr>
      </vt:variant>
      <vt:variant>
        <vt:lpwstr/>
      </vt:variant>
      <vt:variant>
        <vt:i4>1441800</vt:i4>
      </vt:variant>
      <vt:variant>
        <vt:i4>21</vt:i4>
      </vt:variant>
      <vt:variant>
        <vt:i4>0</vt:i4>
      </vt:variant>
      <vt:variant>
        <vt:i4>5</vt:i4>
      </vt:variant>
      <vt:variant>
        <vt:lpwstr>http://bcgrant.ru/blog/4-strategicheskaya-sessiya-%C2%ABupravlenie-ekonomikoj-v-sanatorno-kurortnoj-otrasli.-sovremennyie-resheniya%C2%BB</vt:lpwstr>
      </vt:variant>
      <vt:variant>
        <vt:lpwstr/>
      </vt:variant>
      <vt:variant>
        <vt:i4>2162731</vt:i4>
      </vt:variant>
      <vt:variant>
        <vt:i4>18</vt:i4>
      </vt:variant>
      <vt:variant>
        <vt:i4>0</vt:i4>
      </vt:variant>
      <vt:variant>
        <vt:i4>5</vt:i4>
      </vt:variant>
      <vt:variant>
        <vt:lpwstr>http://bcgrant.ru/company/news/obrazovatelnaya-konferencziya-na-kurorte-%C2%ABkrasnaya-paxra%C2%BB</vt:lpwstr>
      </vt:variant>
      <vt:variant>
        <vt:lpwstr/>
      </vt:variant>
      <vt:variant>
        <vt:i4>6684717</vt:i4>
      </vt:variant>
      <vt:variant>
        <vt:i4>15</vt:i4>
      </vt:variant>
      <vt:variant>
        <vt:i4>0</vt:i4>
      </vt:variant>
      <vt:variant>
        <vt:i4>5</vt:i4>
      </vt:variant>
      <vt:variant>
        <vt:lpwstr>http://bcgrant.ru/</vt:lpwstr>
      </vt:variant>
      <vt:variant>
        <vt:lpwstr/>
      </vt:variant>
      <vt:variant>
        <vt:i4>6946918</vt:i4>
      </vt:variant>
      <vt:variant>
        <vt:i4>12</vt:i4>
      </vt:variant>
      <vt:variant>
        <vt:i4>0</vt:i4>
      </vt:variant>
      <vt:variant>
        <vt:i4>5</vt:i4>
      </vt:variant>
      <vt:variant>
        <vt:lpwstr>http://www.revital.ru/</vt:lpwstr>
      </vt:variant>
      <vt:variant>
        <vt:lpwstr/>
      </vt:variant>
      <vt:variant>
        <vt:i4>6684717</vt:i4>
      </vt:variant>
      <vt:variant>
        <vt:i4>9</vt:i4>
      </vt:variant>
      <vt:variant>
        <vt:i4>0</vt:i4>
      </vt:variant>
      <vt:variant>
        <vt:i4>5</vt:i4>
      </vt:variant>
      <vt:variant>
        <vt:lpwstr>http://bcgrant.ru/</vt:lpwstr>
      </vt:variant>
      <vt:variant>
        <vt:lpwstr/>
      </vt:variant>
      <vt:variant>
        <vt:i4>6684717</vt:i4>
      </vt:variant>
      <vt:variant>
        <vt:i4>6</vt:i4>
      </vt:variant>
      <vt:variant>
        <vt:i4>0</vt:i4>
      </vt:variant>
      <vt:variant>
        <vt:i4>5</vt:i4>
      </vt:variant>
      <vt:variant>
        <vt:lpwstr>http://bcgrant.ru/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http://www.a-kurort.ru/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http://vivat-zdorovie.ru/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кулинар</cp:lastModifiedBy>
  <cp:revision>79</cp:revision>
  <cp:lastPrinted>2017-06-05T06:32:00Z</cp:lastPrinted>
  <dcterms:created xsi:type="dcterms:W3CDTF">2017-05-04T06:43:00Z</dcterms:created>
  <dcterms:modified xsi:type="dcterms:W3CDTF">2017-06-07T07:29:00Z</dcterms:modified>
</cp:coreProperties>
</file>